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85D0" w14:textId="71440A4E" w:rsidR="00F725B5" w:rsidRPr="005A7684" w:rsidRDefault="002F7A28" w:rsidP="00FA6979">
      <w:pPr>
        <w:pStyle w:val="NormaleWeb"/>
        <w:spacing w:before="0" w:beforeAutospacing="0" w:after="0" w:afterAutospacing="0" w:line="360" w:lineRule="auto"/>
        <w:jc w:val="both"/>
        <w:rPr>
          <w:rFonts w:ascii="Arial Narrow" w:hAnsi="Arial Narrow"/>
          <w:b/>
          <w:caps/>
          <w:sz w:val="32"/>
          <w:szCs w:val="32"/>
        </w:rPr>
      </w:pPr>
      <w:r w:rsidRPr="005A7684">
        <w:rPr>
          <w:rFonts w:ascii="Arial Narrow" w:hAnsi="Arial Narrow"/>
          <w:b/>
          <w:caps/>
          <w:sz w:val="32"/>
          <w:szCs w:val="32"/>
        </w:rPr>
        <w:t>Studio della modulazione della citotossicità delle antracicline dopo fotoattivazione</w:t>
      </w:r>
    </w:p>
    <w:p w14:paraId="605CE030" w14:textId="77777777" w:rsidR="005A7684" w:rsidRDefault="005A7684" w:rsidP="00FA6979">
      <w:pPr>
        <w:spacing w:line="360" w:lineRule="auto"/>
        <w:jc w:val="both"/>
        <w:rPr>
          <w:rFonts w:ascii="Arial Narrow" w:hAnsi="Arial Narrow"/>
          <w:b/>
          <w:sz w:val="28"/>
          <w:szCs w:val="28"/>
        </w:rPr>
      </w:pPr>
    </w:p>
    <w:p w14:paraId="5859A9D4" w14:textId="733C0370" w:rsidR="002F7A28" w:rsidRPr="005A7684" w:rsidRDefault="005A7684" w:rsidP="00FA6979">
      <w:pPr>
        <w:spacing w:line="360" w:lineRule="auto"/>
        <w:jc w:val="both"/>
        <w:rPr>
          <w:rFonts w:ascii="Arial Narrow" w:hAnsi="Arial Narrow"/>
          <w:b/>
          <w:sz w:val="28"/>
          <w:szCs w:val="28"/>
        </w:rPr>
      </w:pPr>
      <w:r w:rsidRPr="005A7684">
        <w:rPr>
          <w:rFonts w:ascii="Arial Narrow" w:hAnsi="Arial Narrow"/>
          <w:b/>
          <w:sz w:val="28"/>
          <w:szCs w:val="28"/>
        </w:rPr>
        <w:t>Background</w:t>
      </w:r>
    </w:p>
    <w:p w14:paraId="07CB8620" w14:textId="22BC853D" w:rsidR="002425D8" w:rsidRDefault="002F7A28" w:rsidP="00FA6979">
      <w:pPr>
        <w:spacing w:line="360" w:lineRule="auto"/>
        <w:jc w:val="both"/>
        <w:rPr>
          <w:rFonts w:ascii="Arial Narrow" w:hAnsi="Arial Narrow"/>
          <w:bCs/>
        </w:rPr>
      </w:pPr>
      <w:r w:rsidRPr="002F7A28">
        <w:rPr>
          <w:rFonts w:ascii="Arial Narrow" w:hAnsi="Arial Narrow"/>
          <w:bCs/>
        </w:rPr>
        <w:t xml:space="preserve">La chemioterapia </w:t>
      </w:r>
      <w:r>
        <w:rPr>
          <w:rFonts w:ascii="Arial Narrow" w:hAnsi="Arial Narrow"/>
          <w:bCs/>
        </w:rPr>
        <w:t>rappresenta tuttora</w:t>
      </w:r>
      <w:r w:rsidRPr="002F7A28">
        <w:rPr>
          <w:rFonts w:ascii="Arial Narrow" w:hAnsi="Arial Narrow"/>
          <w:bCs/>
        </w:rPr>
        <w:t xml:space="preserve"> il trattamento standard per molti tipi di tumori</w:t>
      </w:r>
      <w:r w:rsidR="00D43CA4">
        <w:rPr>
          <w:rFonts w:ascii="Arial Narrow" w:hAnsi="Arial Narrow"/>
          <w:bCs/>
        </w:rPr>
        <w:t xml:space="preserve"> (</w:t>
      </w:r>
      <w:proofErr w:type="spellStart"/>
      <w:r w:rsidR="00D43CA4">
        <w:rPr>
          <w:rFonts w:ascii="Arial Narrow" w:hAnsi="Arial Narrow"/>
          <w:bCs/>
        </w:rPr>
        <w:t>Luo</w:t>
      </w:r>
      <w:proofErr w:type="spellEnd"/>
      <w:r w:rsidR="002425D8">
        <w:rPr>
          <w:rFonts w:ascii="Arial Narrow" w:hAnsi="Arial Narrow"/>
          <w:bCs/>
        </w:rPr>
        <w:t xml:space="preserve"> et al.</w:t>
      </w:r>
      <w:r w:rsidR="00D43CA4">
        <w:rPr>
          <w:rFonts w:ascii="Arial Narrow" w:hAnsi="Arial Narrow"/>
          <w:bCs/>
        </w:rPr>
        <w:t>, 2017)</w:t>
      </w:r>
      <w:r w:rsidRPr="00D43CA4">
        <w:rPr>
          <w:rFonts w:ascii="Arial Narrow" w:hAnsi="Arial Narrow"/>
          <w:bCs/>
        </w:rPr>
        <w:t xml:space="preserve">. </w:t>
      </w:r>
      <w:r w:rsidR="004D6F10">
        <w:rPr>
          <w:rFonts w:ascii="Arial Narrow" w:hAnsi="Arial Narrow"/>
          <w:bCs/>
        </w:rPr>
        <w:t>Tuttavia, la maggior parte dei farmaci</w:t>
      </w:r>
      <w:r w:rsidRPr="002F7A28">
        <w:rPr>
          <w:rFonts w:ascii="Arial Narrow" w:hAnsi="Arial Narrow"/>
          <w:bCs/>
        </w:rPr>
        <w:t xml:space="preserve"> chemioterapici tradizionali sono citotossici e agiscono </w:t>
      </w:r>
      <w:r w:rsidR="004D6F10">
        <w:rPr>
          <w:rFonts w:ascii="Arial Narrow" w:hAnsi="Arial Narrow"/>
          <w:bCs/>
        </w:rPr>
        <w:t>eradicando</w:t>
      </w:r>
      <w:r w:rsidRPr="002F7A28">
        <w:rPr>
          <w:rFonts w:ascii="Arial Narrow" w:hAnsi="Arial Narrow"/>
          <w:bCs/>
        </w:rPr>
        <w:t xml:space="preserve"> le cellule che proliferano rapidamente, una caratteristica peculiare delle cellule tumorali</w:t>
      </w:r>
      <w:r w:rsidR="004D6F10">
        <w:rPr>
          <w:rFonts w:ascii="Arial Narrow" w:hAnsi="Arial Narrow"/>
          <w:bCs/>
        </w:rPr>
        <w:t>, ma anche di molte cellule non trasformate</w:t>
      </w:r>
      <w:r w:rsidRPr="002F7A28">
        <w:rPr>
          <w:rFonts w:ascii="Arial Narrow" w:hAnsi="Arial Narrow"/>
          <w:bCs/>
        </w:rPr>
        <w:t>. La chemioterapia richiede spesso dosi multiple per essere efficace, con conseguente aumento della tossicità sistemica e della resistenza ai farmaci</w:t>
      </w:r>
      <w:r w:rsidR="002425D8">
        <w:rPr>
          <w:rFonts w:ascii="Arial Narrow" w:hAnsi="Arial Narrow"/>
          <w:bCs/>
        </w:rPr>
        <w:t xml:space="preserve"> </w:t>
      </w:r>
      <w:r w:rsidR="002425D8">
        <w:rPr>
          <w:rFonts w:ascii="Arial Narrow" w:hAnsi="Arial Narrow"/>
          <w:bCs/>
        </w:rPr>
        <w:t>(</w:t>
      </w:r>
      <w:proofErr w:type="spellStart"/>
      <w:r w:rsidR="002425D8">
        <w:rPr>
          <w:rFonts w:ascii="Arial Narrow" w:hAnsi="Arial Narrow"/>
          <w:bCs/>
        </w:rPr>
        <w:t>Luo</w:t>
      </w:r>
      <w:proofErr w:type="spellEnd"/>
      <w:r w:rsidR="002425D8">
        <w:rPr>
          <w:rFonts w:ascii="Arial Narrow" w:hAnsi="Arial Narrow"/>
          <w:bCs/>
        </w:rPr>
        <w:t xml:space="preserve"> et al.</w:t>
      </w:r>
      <w:r w:rsidR="002425D8">
        <w:rPr>
          <w:rFonts w:ascii="Arial Narrow" w:hAnsi="Arial Narrow"/>
          <w:bCs/>
        </w:rPr>
        <w:t>, 2017)</w:t>
      </w:r>
      <w:r w:rsidRPr="002F7A28">
        <w:rPr>
          <w:rFonts w:ascii="Arial Narrow" w:hAnsi="Arial Narrow"/>
          <w:bCs/>
        </w:rPr>
        <w:t>. Queste limitazioni evidenziano la necessità di modalità di trattamento alternative e/o complementari.</w:t>
      </w:r>
      <w:r w:rsidR="004D6F10">
        <w:rPr>
          <w:rFonts w:ascii="Arial Narrow" w:hAnsi="Arial Narrow"/>
          <w:bCs/>
        </w:rPr>
        <w:t xml:space="preserve"> </w:t>
      </w:r>
    </w:p>
    <w:p w14:paraId="2AEFB3D2" w14:textId="453C9E9A" w:rsidR="002F7A28" w:rsidRPr="002F7A28" w:rsidRDefault="002F7A28" w:rsidP="00FA6979">
      <w:pPr>
        <w:widowControl w:val="0"/>
        <w:autoSpaceDE w:val="0"/>
        <w:autoSpaceDN w:val="0"/>
        <w:adjustRightInd w:val="0"/>
        <w:spacing w:line="360" w:lineRule="auto"/>
        <w:jc w:val="both"/>
        <w:rPr>
          <w:rFonts w:ascii="Arial Narrow" w:hAnsi="Arial Narrow"/>
          <w:bCs/>
        </w:rPr>
      </w:pPr>
      <w:r w:rsidRPr="002F7A28">
        <w:rPr>
          <w:rFonts w:ascii="Arial Narrow" w:hAnsi="Arial Narrow"/>
          <w:bCs/>
        </w:rPr>
        <w:t>La terapia fotodinamica (PDT) è un approccio clinicamente approvato e minimamente invasivo utilizzato per trattare diversi tipi di cancro. Nella PDT, un composto con proprietà fotosensibilizzanti (</w:t>
      </w:r>
      <w:proofErr w:type="spellStart"/>
      <w:r w:rsidRPr="002F7A28">
        <w:rPr>
          <w:rFonts w:ascii="Arial Narrow" w:hAnsi="Arial Narrow"/>
          <w:bCs/>
        </w:rPr>
        <w:t>fotosensibilizzatore</w:t>
      </w:r>
      <w:proofErr w:type="spellEnd"/>
      <w:r w:rsidRPr="002F7A28">
        <w:rPr>
          <w:rFonts w:ascii="Arial Narrow" w:hAnsi="Arial Narrow"/>
          <w:bCs/>
        </w:rPr>
        <w:t>, PS)</w:t>
      </w:r>
      <w:r w:rsidR="004D6F10">
        <w:rPr>
          <w:rFonts w:ascii="Arial Narrow" w:hAnsi="Arial Narrow"/>
          <w:bCs/>
        </w:rPr>
        <w:t>,</w:t>
      </w:r>
      <w:r w:rsidRPr="002F7A28">
        <w:rPr>
          <w:rFonts w:ascii="Arial Narrow" w:hAnsi="Arial Narrow"/>
          <w:bCs/>
        </w:rPr>
        <w:t xml:space="preserve"> una volta attivato dalla luce, genera specie reattive dell'ossigeno (ROS), responsabili della citotossicità nelle cellule tumorali</w:t>
      </w:r>
      <w:r w:rsidR="002425D8">
        <w:rPr>
          <w:rFonts w:ascii="Arial Narrow" w:hAnsi="Arial Narrow"/>
          <w:bCs/>
        </w:rPr>
        <w:t xml:space="preserve"> (</w:t>
      </w:r>
      <w:proofErr w:type="spellStart"/>
      <w:r w:rsidR="002425D8" w:rsidRPr="002425D8">
        <w:rPr>
          <w:rFonts w:ascii="Arial Narrow" w:hAnsi="Arial Narrow"/>
        </w:rPr>
        <w:t>Dolmans</w:t>
      </w:r>
      <w:proofErr w:type="spellEnd"/>
      <w:r w:rsidR="002425D8" w:rsidRPr="002425D8">
        <w:rPr>
          <w:rFonts w:ascii="Arial Narrow" w:hAnsi="Arial Narrow"/>
        </w:rPr>
        <w:t xml:space="preserve"> et al.</w:t>
      </w:r>
      <w:r w:rsidR="002425D8">
        <w:rPr>
          <w:rFonts w:ascii="Arial Narrow" w:hAnsi="Arial Narrow"/>
        </w:rPr>
        <w:t>,</w:t>
      </w:r>
      <w:r w:rsidR="002425D8" w:rsidRPr="002425D8">
        <w:rPr>
          <w:rFonts w:ascii="Arial Narrow" w:hAnsi="Arial Narrow"/>
        </w:rPr>
        <w:t xml:space="preserve"> 2003</w:t>
      </w:r>
      <w:r w:rsidR="002425D8" w:rsidRPr="002425D8">
        <w:rPr>
          <w:rFonts w:ascii="Arial Narrow" w:hAnsi="Arial Narrow"/>
        </w:rPr>
        <w:t>;</w:t>
      </w:r>
      <w:r w:rsidR="002425D8" w:rsidRPr="002425D8">
        <w:rPr>
          <w:rFonts w:ascii="Arial Narrow" w:hAnsi="Arial Narrow"/>
          <w:b/>
          <w:bCs/>
        </w:rPr>
        <w:t xml:space="preserve"> </w:t>
      </w:r>
      <w:r w:rsidR="002425D8" w:rsidRPr="002425D8">
        <w:rPr>
          <w:rFonts w:ascii="Arial Narrow" w:hAnsi="Arial Narrow"/>
        </w:rPr>
        <w:t>Shi et al.</w:t>
      </w:r>
      <w:r w:rsidR="002425D8" w:rsidRPr="002425D8">
        <w:rPr>
          <w:rFonts w:ascii="Arial Narrow" w:hAnsi="Arial Narrow"/>
        </w:rPr>
        <w:t>,</w:t>
      </w:r>
      <w:r w:rsidR="002425D8">
        <w:rPr>
          <w:rFonts w:ascii="Arial Narrow" w:hAnsi="Arial Narrow"/>
        </w:rPr>
        <w:t xml:space="preserve"> 2020). </w:t>
      </w:r>
      <w:r w:rsidRPr="002F7A28">
        <w:rPr>
          <w:rFonts w:ascii="Arial Narrow" w:hAnsi="Arial Narrow"/>
          <w:bCs/>
        </w:rPr>
        <w:t xml:space="preserve">La PDT </w:t>
      </w:r>
      <w:r w:rsidR="004D6F10">
        <w:rPr>
          <w:rFonts w:ascii="Arial Narrow" w:hAnsi="Arial Narrow"/>
          <w:bCs/>
        </w:rPr>
        <w:t>elimina</w:t>
      </w:r>
      <w:r w:rsidRPr="002F7A28">
        <w:rPr>
          <w:rFonts w:ascii="Arial Narrow" w:hAnsi="Arial Narrow"/>
          <w:bCs/>
        </w:rPr>
        <w:t xml:space="preserve"> direttamente le cellule tumorali, danneggia la vascolarizzazione del tumore e </w:t>
      </w:r>
      <w:r w:rsidR="004D6F10">
        <w:rPr>
          <w:rFonts w:ascii="Arial Narrow" w:hAnsi="Arial Narrow"/>
          <w:bCs/>
        </w:rPr>
        <w:t>stimola</w:t>
      </w:r>
      <w:r w:rsidRPr="002F7A28">
        <w:rPr>
          <w:rFonts w:ascii="Arial Narrow" w:hAnsi="Arial Narrow"/>
          <w:bCs/>
        </w:rPr>
        <w:t xml:space="preserve"> l'immunità antitumorale</w:t>
      </w:r>
      <w:r w:rsidR="002425D8">
        <w:rPr>
          <w:rFonts w:ascii="Arial Narrow" w:hAnsi="Arial Narrow"/>
          <w:bCs/>
        </w:rPr>
        <w:t xml:space="preserve"> (</w:t>
      </w:r>
      <w:proofErr w:type="spellStart"/>
      <w:r w:rsidR="002425D8" w:rsidRPr="002425D8">
        <w:rPr>
          <w:rFonts w:ascii="Arial Narrow" w:hAnsi="Arial Narrow"/>
        </w:rPr>
        <w:t>Dolmans</w:t>
      </w:r>
      <w:proofErr w:type="spellEnd"/>
      <w:r w:rsidR="002425D8" w:rsidRPr="002425D8">
        <w:rPr>
          <w:rFonts w:ascii="Arial Narrow" w:hAnsi="Arial Narrow"/>
        </w:rPr>
        <w:t xml:space="preserve"> et al.</w:t>
      </w:r>
      <w:r w:rsidR="002425D8">
        <w:rPr>
          <w:rFonts w:ascii="Arial Narrow" w:hAnsi="Arial Narrow"/>
        </w:rPr>
        <w:t>,</w:t>
      </w:r>
      <w:r w:rsidR="002425D8" w:rsidRPr="002425D8">
        <w:rPr>
          <w:rFonts w:ascii="Arial Narrow" w:hAnsi="Arial Narrow"/>
        </w:rPr>
        <w:t xml:space="preserve"> 2003; </w:t>
      </w:r>
      <w:proofErr w:type="spellStart"/>
      <w:r w:rsidR="002425D8">
        <w:rPr>
          <w:rFonts w:ascii="Arial Narrow" w:hAnsi="Arial Narrow"/>
          <w:bCs/>
        </w:rPr>
        <w:t>Luo</w:t>
      </w:r>
      <w:proofErr w:type="spellEnd"/>
      <w:r w:rsidR="002425D8">
        <w:rPr>
          <w:rFonts w:ascii="Arial Narrow" w:hAnsi="Arial Narrow"/>
          <w:bCs/>
        </w:rPr>
        <w:t xml:space="preserve"> et al., 2017</w:t>
      </w:r>
      <w:r w:rsidR="002425D8">
        <w:rPr>
          <w:rFonts w:ascii="Arial Narrow" w:hAnsi="Arial Narrow"/>
          <w:bCs/>
        </w:rPr>
        <w:t>;</w:t>
      </w:r>
      <w:r w:rsidR="002425D8" w:rsidRPr="002425D8">
        <w:rPr>
          <w:rFonts w:ascii="Arial Narrow" w:hAnsi="Arial Narrow"/>
        </w:rPr>
        <w:t xml:space="preserve"> </w:t>
      </w:r>
      <w:r w:rsidR="002425D8" w:rsidRPr="002425D8">
        <w:rPr>
          <w:rFonts w:ascii="Arial Narrow" w:hAnsi="Arial Narrow"/>
        </w:rPr>
        <w:t>Shi et al.,</w:t>
      </w:r>
      <w:r w:rsidR="002425D8">
        <w:rPr>
          <w:rFonts w:ascii="Arial Narrow" w:hAnsi="Arial Narrow"/>
        </w:rPr>
        <w:t xml:space="preserve"> 2020</w:t>
      </w:r>
      <w:r w:rsidR="002425D8">
        <w:rPr>
          <w:rFonts w:ascii="Arial Narrow" w:hAnsi="Arial Narrow"/>
        </w:rPr>
        <w:t>).</w:t>
      </w:r>
    </w:p>
    <w:p w14:paraId="48D24353" w14:textId="7183B44D" w:rsidR="002F7A28" w:rsidRPr="002F7A28" w:rsidRDefault="002F7A28" w:rsidP="00FA6979">
      <w:pPr>
        <w:spacing w:line="360" w:lineRule="auto"/>
        <w:jc w:val="both"/>
        <w:rPr>
          <w:rFonts w:ascii="Arial Narrow" w:hAnsi="Arial Narrow"/>
          <w:bCs/>
        </w:rPr>
      </w:pPr>
      <w:r w:rsidRPr="002F7A28">
        <w:rPr>
          <w:rFonts w:ascii="Arial Narrow" w:hAnsi="Arial Narrow"/>
          <w:bCs/>
        </w:rPr>
        <w:t>La combinazione della PDT con agenti antitumorali (</w:t>
      </w:r>
      <w:proofErr w:type="spellStart"/>
      <w:r w:rsidRPr="002F7A28">
        <w:rPr>
          <w:rFonts w:ascii="Arial Narrow" w:hAnsi="Arial Narrow"/>
          <w:bCs/>
        </w:rPr>
        <w:t>chemofototerapia</w:t>
      </w:r>
      <w:proofErr w:type="spellEnd"/>
      <w:r w:rsidRPr="002F7A28">
        <w:rPr>
          <w:rFonts w:ascii="Arial Narrow" w:hAnsi="Arial Narrow"/>
          <w:bCs/>
        </w:rPr>
        <w:t>, CPT) offre una strategia promettente per migliorare l'efficacia terapeutica</w:t>
      </w:r>
      <w:r w:rsidR="004D6F10">
        <w:rPr>
          <w:rFonts w:ascii="Arial Narrow" w:hAnsi="Arial Narrow"/>
          <w:bCs/>
        </w:rPr>
        <w:t xml:space="preserve"> in quanto </w:t>
      </w:r>
      <w:r w:rsidRPr="002F7A28">
        <w:rPr>
          <w:rFonts w:ascii="Arial Narrow" w:hAnsi="Arial Narrow"/>
          <w:bCs/>
        </w:rPr>
        <w:t xml:space="preserve">promuove effetti antitumorali sinergici, migliorando così l'eradicazione del tumore e superando </w:t>
      </w:r>
      <w:r w:rsidR="004D6F10">
        <w:rPr>
          <w:rFonts w:ascii="Arial Narrow" w:hAnsi="Arial Narrow"/>
          <w:bCs/>
        </w:rPr>
        <w:t>gli eventuali fenomeni di farmacoresistenza</w:t>
      </w:r>
      <w:r w:rsidRPr="002F7A28">
        <w:rPr>
          <w:rFonts w:ascii="Arial Narrow" w:hAnsi="Arial Narrow"/>
          <w:bCs/>
        </w:rPr>
        <w:t xml:space="preserve">. Studi clinici hanno dimostrato che la CPT induce una risposta antitumorale </w:t>
      </w:r>
      <w:r w:rsidR="004D6F10">
        <w:rPr>
          <w:rFonts w:ascii="Arial Narrow" w:hAnsi="Arial Narrow"/>
          <w:bCs/>
        </w:rPr>
        <w:t>superiore</w:t>
      </w:r>
      <w:r w:rsidRPr="002F7A28">
        <w:rPr>
          <w:rFonts w:ascii="Arial Narrow" w:hAnsi="Arial Narrow"/>
          <w:bCs/>
        </w:rPr>
        <w:t xml:space="preserve"> rispetto alla PDT o alla chemioterapia da sole. Tuttavia, la somministrazione simultanea del farmaco chemioterapico e del PS</w:t>
      </w:r>
      <w:r w:rsidR="004D6F10">
        <w:rPr>
          <w:rFonts w:ascii="Arial Narrow" w:hAnsi="Arial Narrow"/>
          <w:bCs/>
        </w:rPr>
        <w:t>, necessaria</w:t>
      </w:r>
      <w:r w:rsidRPr="002F7A28">
        <w:rPr>
          <w:rFonts w:ascii="Arial Narrow" w:hAnsi="Arial Narrow"/>
          <w:bCs/>
        </w:rPr>
        <w:t xml:space="preserve"> nella CPT</w:t>
      </w:r>
      <w:r w:rsidR="004D6F10">
        <w:rPr>
          <w:rFonts w:ascii="Arial Narrow" w:hAnsi="Arial Narrow"/>
          <w:bCs/>
        </w:rPr>
        <w:t>,</w:t>
      </w:r>
      <w:r w:rsidRPr="002F7A28">
        <w:rPr>
          <w:rFonts w:ascii="Arial Narrow" w:hAnsi="Arial Narrow"/>
          <w:bCs/>
        </w:rPr>
        <w:t xml:space="preserve"> presenta delle </w:t>
      </w:r>
      <w:r w:rsidR="004D6F10">
        <w:rPr>
          <w:rFonts w:ascii="Arial Narrow" w:hAnsi="Arial Narrow"/>
          <w:bCs/>
        </w:rPr>
        <w:t>complessità</w:t>
      </w:r>
      <w:r w:rsidRPr="002F7A28">
        <w:rPr>
          <w:rFonts w:ascii="Arial Narrow" w:hAnsi="Arial Narrow"/>
          <w:bCs/>
        </w:rPr>
        <w:t xml:space="preserve"> a causa dei loro diversi profili farmacocinetici/farmacodinamici</w:t>
      </w:r>
      <w:r w:rsidR="006E2A9A">
        <w:rPr>
          <w:rFonts w:ascii="Arial Narrow" w:hAnsi="Arial Narrow"/>
          <w:bCs/>
        </w:rPr>
        <w:t xml:space="preserve"> </w:t>
      </w:r>
      <w:r w:rsidR="006E2A9A">
        <w:rPr>
          <w:rFonts w:ascii="Arial Narrow" w:hAnsi="Arial Narrow"/>
          <w:bCs/>
        </w:rPr>
        <w:t>(</w:t>
      </w:r>
      <w:proofErr w:type="spellStart"/>
      <w:r w:rsidR="006E2A9A">
        <w:rPr>
          <w:rFonts w:ascii="Arial Narrow" w:hAnsi="Arial Narrow"/>
          <w:bCs/>
        </w:rPr>
        <w:t>Luo</w:t>
      </w:r>
      <w:proofErr w:type="spellEnd"/>
      <w:r w:rsidR="006E2A9A">
        <w:rPr>
          <w:rFonts w:ascii="Arial Narrow" w:hAnsi="Arial Narrow"/>
          <w:bCs/>
        </w:rPr>
        <w:t xml:space="preserve"> et al., 2017)</w:t>
      </w:r>
      <w:r w:rsidRPr="002F7A28">
        <w:rPr>
          <w:rFonts w:ascii="Arial Narrow" w:hAnsi="Arial Narrow"/>
          <w:bCs/>
        </w:rPr>
        <w:t>.</w:t>
      </w:r>
    </w:p>
    <w:p w14:paraId="4F256A23" w14:textId="41FFFFCB" w:rsidR="004D6F10" w:rsidRPr="004D6F10" w:rsidRDefault="002F7A28" w:rsidP="00FA6979">
      <w:pPr>
        <w:spacing w:line="360" w:lineRule="auto"/>
        <w:jc w:val="both"/>
        <w:rPr>
          <w:rFonts w:ascii="Arial Narrow" w:hAnsi="Arial Narrow"/>
          <w:bCs/>
        </w:rPr>
      </w:pPr>
      <w:r w:rsidRPr="002F7A28">
        <w:rPr>
          <w:rFonts w:ascii="Arial Narrow" w:hAnsi="Arial Narrow"/>
          <w:bCs/>
        </w:rPr>
        <w:t>Le antracicline sono tra gli agenti chemioterapici più efficaci</w:t>
      </w:r>
      <w:r w:rsidR="004D6F10">
        <w:rPr>
          <w:rFonts w:ascii="Arial Narrow" w:hAnsi="Arial Narrow"/>
          <w:bCs/>
        </w:rPr>
        <w:t xml:space="preserve"> e impiegati oggi in terapia oncologica</w:t>
      </w:r>
      <w:r w:rsidRPr="002F7A28">
        <w:rPr>
          <w:rFonts w:ascii="Arial Narrow" w:hAnsi="Arial Narrow"/>
          <w:bCs/>
        </w:rPr>
        <w:t>.</w:t>
      </w:r>
      <w:r w:rsidR="004D6F10">
        <w:rPr>
          <w:rFonts w:ascii="Arial Narrow" w:hAnsi="Arial Narrow"/>
          <w:bCs/>
        </w:rPr>
        <w:t xml:space="preserve"> </w:t>
      </w:r>
      <w:r w:rsidR="004D6F10" w:rsidRPr="004D6F10">
        <w:rPr>
          <w:rFonts w:ascii="Arial Narrow" w:hAnsi="Arial Narrow"/>
          <w:bCs/>
        </w:rPr>
        <w:t>Sono fluorescenti</w:t>
      </w:r>
      <w:r w:rsidR="006E2A9A">
        <w:rPr>
          <w:rFonts w:ascii="Arial Narrow" w:hAnsi="Arial Narrow"/>
          <w:bCs/>
        </w:rPr>
        <w:t xml:space="preserve"> (</w:t>
      </w:r>
      <w:proofErr w:type="spellStart"/>
      <w:r w:rsidR="006E2A9A" w:rsidRPr="006E2A9A">
        <w:rPr>
          <w:rFonts w:ascii="Arial Narrow" w:hAnsi="Arial Narrow"/>
        </w:rPr>
        <w:t>Motlagh</w:t>
      </w:r>
      <w:proofErr w:type="spellEnd"/>
      <w:r w:rsidR="006E2A9A" w:rsidRPr="006E2A9A">
        <w:rPr>
          <w:rFonts w:ascii="Arial Narrow" w:hAnsi="Arial Narrow"/>
        </w:rPr>
        <w:t xml:space="preserve"> et al.</w:t>
      </w:r>
      <w:r w:rsidR="004D6F10" w:rsidRPr="004D6F10">
        <w:rPr>
          <w:rFonts w:ascii="Arial Narrow" w:hAnsi="Arial Narrow"/>
          <w:bCs/>
        </w:rPr>
        <w:t xml:space="preserve">, </w:t>
      </w:r>
      <w:r w:rsidR="006E2A9A">
        <w:rPr>
          <w:rFonts w:ascii="Arial Narrow" w:hAnsi="Arial Narrow"/>
          <w:bCs/>
        </w:rPr>
        <w:t xml:space="preserve">2016; </w:t>
      </w:r>
      <w:proofErr w:type="spellStart"/>
      <w:r w:rsidR="006E2A9A" w:rsidRPr="006E2A9A">
        <w:rPr>
          <w:rFonts w:ascii="Arial Narrow" w:hAnsi="Arial Narrow"/>
        </w:rPr>
        <w:t>Zakerhamidi</w:t>
      </w:r>
      <w:proofErr w:type="spellEnd"/>
      <w:r w:rsidR="006E2A9A" w:rsidRPr="006E2A9A">
        <w:rPr>
          <w:rFonts w:ascii="Arial Narrow" w:hAnsi="Arial Narrow"/>
        </w:rPr>
        <w:t xml:space="preserve"> et al.</w:t>
      </w:r>
      <w:r w:rsidR="006E2A9A">
        <w:rPr>
          <w:rFonts w:ascii="Arial Narrow" w:hAnsi="Arial Narrow"/>
        </w:rPr>
        <w:t xml:space="preserve">, 2014), </w:t>
      </w:r>
      <w:r w:rsidR="004D6F10" w:rsidRPr="004D6F10">
        <w:rPr>
          <w:rFonts w:ascii="Arial Narrow" w:hAnsi="Arial Narrow"/>
          <w:bCs/>
        </w:rPr>
        <w:t xml:space="preserve">possono assorbire la luce nella regione visibile e possono </w:t>
      </w:r>
      <w:r w:rsidR="004D6F10">
        <w:rPr>
          <w:rFonts w:ascii="Arial Narrow" w:hAnsi="Arial Narrow"/>
          <w:bCs/>
        </w:rPr>
        <w:t>favorire</w:t>
      </w:r>
      <w:r w:rsidR="004D6F10" w:rsidRPr="004D6F10">
        <w:rPr>
          <w:rFonts w:ascii="Arial Narrow" w:hAnsi="Arial Narrow"/>
          <w:bCs/>
        </w:rPr>
        <w:t xml:space="preserve"> la reazione fotochimica</w:t>
      </w:r>
      <w:r w:rsidR="006E2A9A">
        <w:rPr>
          <w:rFonts w:ascii="Arial Narrow" w:hAnsi="Arial Narrow"/>
          <w:bCs/>
        </w:rPr>
        <w:t xml:space="preserve"> (</w:t>
      </w:r>
      <w:proofErr w:type="spellStart"/>
      <w:r w:rsidR="006E2A9A" w:rsidRPr="006E2A9A">
        <w:rPr>
          <w:rFonts w:ascii="Arial Narrow" w:hAnsi="Arial Narrow"/>
        </w:rPr>
        <w:t>Lanks</w:t>
      </w:r>
      <w:proofErr w:type="spellEnd"/>
      <w:r w:rsidR="006E2A9A" w:rsidRPr="006E2A9A">
        <w:rPr>
          <w:rFonts w:ascii="Arial Narrow" w:hAnsi="Arial Narrow"/>
        </w:rPr>
        <w:t xml:space="preserve"> et al.</w:t>
      </w:r>
      <w:r w:rsidR="006E2A9A">
        <w:rPr>
          <w:rFonts w:ascii="Arial Narrow" w:hAnsi="Arial Narrow"/>
        </w:rPr>
        <w:t>, 1994;</w:t>
      </w:r>
      <w:r w:rsidR="006E2A9A" w:rsidRPr="006E2A9A">
        <w:rPr>
          <w:rFonts w:ascii="Arial Narrow" w:hAnsi="Arial Narrow"/>
        </w:rPr>
        <w:t xml:space="preserve"> </w:t>
      </w:r>
      <w:r w:rsidR="006E2A9A">
        <w:rPr>
          <w:rFonts w:ascii="Arial Narrow" w:hAnsi="Arial Narrow"/>
        </w:rPr>
        <w:t xml:space="preserve">Gao et al., 1997; </w:t>
      </w:r>
      <w:proofErr w:type="spellStart"/>
      <w:r w:rsidR="006E2A9A" w:rsidRPr="006E2A9A">
        <w:rPr>
          <w:rFonts w:ascii="Arial Narrow" w:hAnsi="Arial Narrow"/>
        </w:rPr>
        <w:t>Quintos</w:t>
      </w:r>
      <w:proofErr w:type="spellEnd"/>
      <w:r w:rsidR="006E2A9A" w:rsidRPr="006E2A9A">
        <w:rPr>
          <w:rFonts w:ascii="Arial Narrow" w:hAnsi="Arial Narrow"/>
        </w:rPr>
        <w:t>-Meneses et al.</w:t>
      </w:r>
      <w:r w:rsidR="006E2A9A">
        <w:rPr>
          <w:rFonts w:ascii="Arial Narrow" w:hAnsi="Arial Narrow"/>
        </w:rPr>
        <w:t>, 2020)</w:t>
      </w:r>
      <w:r w:rsidR="004D6F10" w:rsidRPr="004D6F10">
        <w:rPr>
          <w:rFonts w:ascii="Arial Narrow" w:hAnsi="Arial Narrow"/>
          <w:bCs/>
        </w:rPr>
        <w:t>, aumentando la loro possibile applicazione anche come PS. Il loro duplice ruolo (chemioterapico e PS) nella CPT può consentire</w:t>
      </w:r>
      <w:r w:rsidR="004D6F10">
        <w:rPr>
          <w:rFonts w:ascii="Arial Narrow" w:hAnsi="Arial Narrow"/>
          <w:bCs/>
        </w:rPr>
        <w:t xml:space="preserve"> in linea teorica</w:t>
      </w:r>
      <w:r w:rsidR="004D6F10" w:rsidRPr="004D6F10">
        <w:rPr>
          <w:rFonts w:ascii="Arial Narrow" w:hAnsi="Arial Narrow"/>
          <w:bCs/>
        </w:rPr>
        <w:t xml:space="preserve"> (i) un </w:t>
      </w:r>
      <w:r w:rsidR="004D6F10">
        <w:rPr>
          <w:rFonts w:ascii="Arial Narrow" w:hAnsi="Arial Narrow"/>
          <w:bCs/>
        </w:rPr>
        <w:t>potenziamento</w:t>
      </w:r>
      <w:r w:rsidR="004D6F10" w:rsidRPr="004D6F10">
        <w:rPr>
          <w:rFonts w:ascii="Arial Narrow" w:hAnsi="Arial Narrow"/>
          <w:bCs/>
        </w:rPr>
        <w:t xml:space="preserve"> degli effetti antitumorali del farmaco e (ii) una diminuzione della sua dose e, quindi, dei suoi effetti avversi correlati alla dose. </w:t>
      </w:r>
      <w:r w:rsidR="004D6F10">
        <w:rPr>
          <w:rFonts w:ascii="Arial Narrow" w:hAnsi="Arial Narrow"/>
          <w:bCs/>
        </w:rPr>
        <w:t>Studi precedenti hanno</w:t>
      </w:r>
      <w:r w:rsidR="004D6F10" w:rsidRPr="004D6F10">
        <w:rPr>
          <w:rFonts w:ascii="Arial Narrow" w:hAnsi="Arial Narrow"/>
          <w:bCs/>
        </w:rPr>
        <w:t xml:space="preserve"> già dimostrato il potenziamento della citotossicità della doxorubicina</w:t>
      </w:r>
      <w:r w:rsidR="004D6F10">
        <w:rPr>
          <w:rFonts w:ascii="Arial Narrow" w:hAnsi="Arial Narrow"/>
          <w:bCs/>
        </w:rPr>
        <w:t xml:space="preserve"> dopo irradiazione</w:t>
      </w:r>
      <w:r w:rsidR="004D6F10" w:rsidRPr="004D6F10">
        <w:rPr>
          <w:rFonts w:ascii="Arial Narrow" w:hAnsi="Arial Narrow"/>
          <w:bCs/>
        </w:rPr>
        <w:t xml:space="preserve"> </w:t>
      </w:r>
      <w:r w:rsidR="004D6F10">
        <w:rPr>
          <w:rFonts w:ascii="Arial Narrow" w:hAnsi="Arial Narrow"/>
          <w:bCs/>
        </w:rPr>
        <w:t>in</w:t>
      </w:r>
      <w:r w:rsidR="004D6F10" w:rsidRPr="004D6F10">
        <w:rPr>
          <w:rFonts w:ascii="Arial Narrow" w:hAnsi="Arial Narrow"/>
          <w:bCs/>
        </w:rPr>
        <w:t xml:space="preserve"> cellule </w:t>
      </w:r>
      <w:r w:rsidR="004D6F10">
        <w:rPr>
          <w:rFonts w:ascii="Arial Narrow" w:hAnsi="Arial Narrow"/>
          <w:bCs/>
        </w:rPr>
        <w:t>leucemiche</w:t>
      </w:r>
      <w:r w:rsidR="004D6F10" w:rsidRPr="004D6F10">
        <w:rPr>
          <w:rFonts w:ascii="Arial Narrow" w:hAnsi="Arial Narrow"/>
          <w:bCs/>
        </w:rPr>
        <w:t xml:space="preserve">, </w:t>
      </w:r>
      <w:r w:rsidR="004D6F10">
        <w:rPr>
          <w:rFonts w:ascii="Arial Narrow" w:hAnsi="Arial Narrow"/>
          <w:bCs/>
        </w:rPr>
        <w:t>di tumore mammario</w:t>
      </w:r>
      <w:r w:rsidR="004D6F10" w:rsidRPr="004D6F10">
        <w:rPr>
          <w:rFonts w:ascii="Arial Narrow" w:hAnsi="Arial Narrow"/>
          <w:bCs/>
        </w:rPr>
        <w:t xml:space="preserve"> e </w:t>
      </w:r>
      <w:r w:rsidR="004D6F10">
        <w:rPr>
          <w:rFonts w:ascii="Arial Narrow" w:hAnsi="Arial Narrow"/>
          <w:bCs/>
        </w:rPr>
        <w:t>di tumore</w:t>
      </w:r>
      <w:r w:rsidR="004D6F10" w:rsidRPr="004D6F10">
        <w:rPr>
          <w:rFonts w:ascii="Arial Narrow" w:hAnsi="Arial Narrow"/>
          <w:bCs/>
        </w:rPr>
        <w:t xml:space="preserve"> epidermoide</w:t>
      </w:r>
      <w:r w:rsidR="006E2A9A">
        <w:rPr>
          <w:rFonts w:ascii="Arial Narrow" w:hAnsi="Arial Narrow"/>
          <w:bCs/>
        </w:rPr>
        <w:t xml:space="preserve"> (Greco et al., 2023).</w:t>
      </w:r>
      <w:r w:rsidR="004D6F10" w:rsidRPr="004D6F10">
        <w:rPr>
          <w:rFonts w:ascii="Arial Narrow" w:hAnsi="Arial Narrow"/>
          <w:bCs/>
        </w:rPr>
        <w:t xml:space="preserve"> Inoltre, dati preliminari suggeriscono anche una maggiore citotossicità della </w:t>
      </w:r>
      <w:proofErr w:type="spellStart"/>
      <w:r w:rsidR="004D6F10" w:rsidRPr="004D6F10">
        <w:rPr>
          <w:rFonts w:ascii="Arial Narrow" w:hAnsi="Arial Narrow"/>
          <w:bCs/>
        </w:rPr>
        <w:t>daunorubicina</w:t>
      </w:r>
      <w:proofErr w:type="spellEnd"/>
      <w:r w:rsidR="004D6F10" w:rsidRPr="004D6F10">
        <w:rPr>
          <w:rFonts w:ascii="Arial Narrow" w:hAnsi="Arial Narrow"/>
          <w:bCs/>
        </w:rPr>
        <w:t xml:space="preserve"> e dell'</w:t>
      </w:r>
      <w:proofErr w:type="spellStart"/>
      <w:r w:rsidR="004D6F10" w:rsidRPr="004D6F10">
        <w:rPr>
          <w:rFonts w:ascii="Arial Narrow" w:hAnsi="Arial Narrow"/>
          <w:bCs/>
        </w:rPr>
        <w:t>epirubicina</w:t>
      </w:r>
      <w:proofErr w:type="spellEnd"/>
      <w:r w:rsidR="004D6F10" w:rsidRPr="004D6F10">
        <w:rPr>
          <w:rFonts w:ascii="Arial Narrow" w:hAnsi="Arial Narrow"/>
          <w:bCs/>
        </w:rPr>
        <w:t xml:space="preserve"> </w:t>
      </w:r>
      <w:r w:rsidR="004D6F10">
        <w:rPr>
          <w:rFonts w:ascii="Arial Narrow" w:hAnsi="Arial Narrow"/>
          <w:bCs/>
        </w:rPr>
        <w:t>in cellule di tumore mammario</w:t>
      </w:r>
      <w:r w:rsidR="004D6F10" w:rsidRPr="004D6F10">
        <w:rPr>
          <w:rFonts w:ascii="Arial Narrow" w:hAnsi="Arial Narrow"/>
          <w:bCs/>
        </w:rPr>
        <w:t>.</w:t>
      </w:r>
    </w:p>
    <w:p w14:paraId="6965A292" w14:textId="6E5FE9A0" w:rsidR="004D6F10" w:rsidRDefault="004D6F10" w:rsidP="00FA6979">
      <w:pPr>
        <w:spacing w:line="360" w:lineRule="auto"/>
        <w:jc w:val="both"/>
        <w:rPr>
          <w:rFonts w:ascii="Arial Narrow" w:hAnsi="Arial Narrow"/>
          <w:bCs/>
        </w:rPr>
      </w:pPr>
      <w:r w:rsidRPr="004D6F10">
        <w:rPr>
          <w:rFonts w:ascii="Arial Narrow" w:hAnsi="Arial Narrow"/>
          <w:bCs/>
        </w:rPr>
        <w:t xml:space="preserve">Sulla base di questi risultati, il progetto mira a sfruttare le proprietà fotosensibilizzanti intrinseche delle antracicline, in modo che il farmaco chemioterapico agisca anche come PS, per migliorarne la citotossicità </w:t>
      </w:r>
      <w:r w:rsidRPr="004D6F10">
        <w:rPr>
          <w:rFonts w:ascii="Arial Narrow" w:hAnsi="Arial Narrow"/>
          <w:bCs/>
        </w:rPr>
        <w:lastRenderedPageBreak/>
        <w:t>mediante irradiazione luminosa. Gli effetti combinati del trattamento fotodinamico e della citotossicità intrinseca delle antracicline saranno oggetto di approfondite ricerche.</w:t>
      </w:r>
    </w:p>
    <w:p w14:paraId="2B874998" w14:textId="77777777" w:rsidR="00183CE2" w:rsidRPr="004D6F10" w:rsidRDefault="00183CE2" w:rsidP="00FA6979">
      <w:pPr>
        <w:spacing w:line="360" w:lineRule="auto"/>
        <w:jc w:val="both"/>
        <w:rPr>
          <w:rFonts w:ascii="Arial Narrow" w:hAnsi="Arial Narrow"/>
          <w:bCs/>
        </w:rPr>
      </w:pPr>
    </w:p>
    <w:p w14:paraId="17F86477" w14:textId="4242B6B3" w:rsidR="004D6F10" w:rsidRPr="005A7684" w:rsidRDefault="004D6F10" w:rsidP="00FA6979">
      <w:pPr>
        <w:spacing w:line="360" w:lineRule="auto"/>
        <w:jc w:val="both"/>
        <w:rPr>
          <w:rFonts w:ascii="Arial Narrow" w:hAnsi="Arial Narrow"/>
          <w:b/>
          <w:sz w:val="28"/>
          <w:szCs w:val="28"/>
        </w:rPr>
      </w:pPr>
      <w:r w:rsidRPr="005A7684">
        <w:rPr>
          <w:rFonts w:ascii="Arial Narrow" w:hAnsi="Arial Narrow"/>
          <w:b/>
          <w:sz w:val="28"/>
          <w:szCs w:val="28"/>
        </w:rPr>
        <w:t>Articolazione della</w:t>
      </w:r>
      <w:r w:rsidRPr="005A7684">
        <w:rPr>
          <w:rFonts w:ascii="Arial Narrow" w:hAnsi="Arial Narrow"/>
          <w:b/>
          <w:sz w:val="28"/>
          <w:szCs w:val="28"/>
        </w:rPr>
        <w:t xml:space="preserve"> ricerca</w:t>
      </w:r>
    </w:p>
    <w:p w14:paraId="2F32EE17" w14:textId="403B370D" w:rsidR="004D6F10" w:rsidRPr="004D6F10" w:rsidRDefault="002626BD" w:rsidP="00FA6979">
      <w:pPr>
        <w:spacing w:line="360" w:lineRule="auto"/>
        <w:jc w:val="both"/>
        <w:rPr>
          <w:rFonts w:ascii="Arial Narrow" w:hAnsi="Arial Narrow"/>
          <w:bCs/>
        </w:rPr>
      </w:pPr>
      <w:r>
        <w:rPr>
          <w:rFonts w:ascii="Arial Narrow" w:hAnsi="Arial Narrow"/>
          <w:bCs/>
        </w:rPr>
        <w:t xml:space="preserve">Dopo analisi della generazione di ROS da parte delle antracicline in seguito a irradiazione, realizzata dal gruppo del prof. Calvaresi, Dipartimento di Chimica </w:t>
      </w:r>
      <w:proofErr w:type="spellStart"/>
      <w:r>
        <w:rPr>
          <w:rFonts w:ascii="Arial Narrow" w:hAnsi="Arial Narrow"/>
          <w:bCs/>
        </w:rPr>
        <w:t>Ciamician</w:t>
      </w:r>
      <w:proofErr w:type="spellEnd"/>
      <w:r>
        <w:rPr>
          <w:rFonts w:ascii="Arial Narrow" w:hAnsi="Arial Narrow"/>
          <w:bCs/>
        </w:rPr>
        <w:t xml:space="preserve"> dell’Università di Bologna, l</w:t>
      </w:r>
      <w:r w:rsidR="004D6F10">
        <w:rPr>
          <w:rFonts w:ascii="Arial Narrow" w:hAnsi="Arial Narrow"/>
          <w:bCs/>
        </w:rPr>
        <w:t xml:space="preserve">a ricerca si articolerà in due fasi: </w:t>
      </w:r>
    </w:p>
    <w:p w14:paraId="48ECD97D" w14:textId="4B2F11D4" w:rsidR="004D6F10" w:rsidRPr="002626BD" w:rsidRDefault="002626BD" w:rsidP="00FA6979">
      <w:pPr>
        <w:pStyle w:val="Paragrafoelenco"/>
        <w:numPr>
          <w:ilvl w:val="0"/>
          <w:numId w:val="5"/>
        </w:numPr>
        <w:spacing w:line="360" w:lineRule="auto"/>
        <w:jc w:val="both"/>
        <w:rPr>
          <w:rFonts w:ascii="Arial Narrow" w:hAnsi="Arial Narrow"/>
          <w:bCs/>
        </w:rPr>
      </w:pPr>
      <w:r>
        <w:rPr>
          <w:rFonts w:ascii="Arial Narrow" w:hAnsi="Arial Narrow"/>
          <w:bCs/>
        </w:rPr>
        <w:t xml:space="preserve">ANALISI </w:t>
      </w:r>
      <w:r w:rsidR="004D6F10" w:rsidRPr="002626BD">
        <w:rPr>
          <w:rFonts w:ascii="Arial Narrow" w:hAnsi="Arial Narrow"/>
          <w:bCs/>
        </w:rPr>
        <w:t xml:space="preserve">DEL POTENZIALE CITOTOSSICO </w:t>
      </w:r>
      <w:r>
        <w:rPr>
          <w:rFonts w:ascii="Arial Narrow" w:hAnsi="Arial Narrow"/>
          <w:bCs/>
        </w:rPr>
        <w:t>DELLE</w:t>
      </w:r>
      <w:r w:rsidR="004D6F10" w:rsidRPr="002626BD">
        <w:rPr>
          <w:rFonts w:ascii="Arial Narrow" w:hAnsi="Arial Narrow"/>
          <w:bCs/>
        </w:rPr>
        <w:t xml:space="preserve"> </w:t>
      </w:r>
      <w:r>
        <w:rPr>
          <w:rFonts w:ascii="Arial Narrow" w:hAnsi="Arial Narrow"/>
          <w:bCs/>
        </w:rPr>
        <w:t>ANTRACICLINE FOTOIRRADIATE</w:t>
      </w:r>
      <w:r w:rsidR="004D6F10" w:rsidRPr="002626BD">
        <w:rPr>
          <w:rFonts w:ascii="Arial Narrow" w:hAnsi="Arial Narrow"/>
          <w:bCs/>
        </w:rPr>
        <w:t xml:space="preserve"> SU </w:t>
      </w:r>
      <w:r>
        <w:rPr>
          <w:rFonts w:ascii="Arial Narrow" w:hAnsi="Arial Narrow"/>
          <w:bCs/>
        </w:rPr>
        <w:t>LINEE TUMORALI UMANE</w:t>
      </w:r>
    </w:p>
    <w:p w14:paraId="1EA1BD43" w14:textId="09180D59" w:rsidR="00183CE2" w:rsidRDefault="002626BD" w:rsidP="00FA6979">
      <w:pPr>
        <w:spacing w:line="360" w:lineRule="auto"/>
        <w:jc w:val="both"/>
        <w:rPr>
          <w:rFonts w:ascii="Arial Narrow" w:hAnsi="Arial Narrow"/>
          <w:bCs/>
        </w:rPr>
      </w:pPr>
      <w:r>
        <w:rPr>
          <w:rFonts w:ascii="Arial Narrow" w:hAnsi="Arial Narrow"/>
          <w:bCs/>
        </w:rPr>
        <w:t>Il potenziale citotossico verrà indagato su linee cellulari di tumori solidi ed ematologici.</w:t>
      </w:r>
      <w:r w:rsidR="004D6F10" w:rsidRPr="004D6F10">
        <w:rPr>
          <w:rFonts w:ascii="Arial Narrow" w:hAnsi="Arial Narrow"/>
          <w:bCs/>
        </w:rPr>
        <w:t xml:space="preserve"> Le diverse modalità di </w:t>
      </w:r>
      <w:r>
        <w:rPr>
          <w:rFonts w:ascii="Arial Narrow" w:hAnsi="Arial Narrow"/>
          <w:bCs/>
        </w:rPr>
        <w:t>trattamento</w:t>
      </w:r>
      <w:r w:rsidR="004D6F10" w:rsidRPr="004D6F10">
        <w:rPr>
          <w:rFonts w:ascii="Arial Narrow" w:hAnsi="Arial Narrow"/>
          <w:bCs/>
        </w:rPr>
        <w:t xml:space="preserve"> (chemioterapia/PDT) saranno testate singolarmente e in </w:t>
      </w:r>
      <w:r>
        <w:rPr>
          <w:rFonts w:ascii="Arial Narrow" w:hAnsi="Arial Narrow"/>
          <w:bCs/>
        </w:rPr>
        <w:t>combinazione</w:t>
      </w:r>
      <w:r w:rsidR="004D6F10" w:rsidRPr="004D6F10">
        <w:rPr>
          <w:rFonts w:ascii="Arial Narrow" w:hAnsi="Arial Narrow"/>
          <w:bCs/>
        </w:rPr>
        <w:t xml:space="preserve">. Saranno testate diverse concentrazioni di farmaci, tempi di incubazione, tempi e modalità di irradiazione. Il potenziale citotossico dei diversi trattamenti sarà valutato mediante lettore di </w:t>
      </w:r>
      <w:proofErr w:type="spellStart"/>
      <w:r w:rsidR="004D6F10" w:rsidRPr="004D6F10">
        <w:rPr>
          <w:rFonts w:ascii="Arial Narrow" w:hAnsi="Arial Narrow"/>
          <w:bCs/>
        </w:rPr>
        <w:t>micropiastre</w:t>
      </w:r>
      <w:proofErr w:type="spellEnd"/>
      <w:r w:rsidR="004D6F10" w:rsidRPr="004D6F10">
        <w:rPr>
          <w:rFonts w:ascii="Arial Narrow" w:hAnsi="Arial Narrow"/>
          <w:bCs/>
        </w:rPr>
        <w:t xml:space="preserve"> e/o </w:t>
      </w:r>
      <w:proofErr w:type="spellStart"/>
      <w:r w:rsidR="004D6F10" w:rsidRPr="004D6F10">
        <w:rPr>
          <w:rFonts w:ascii="Arial Narrow" w:hAnsi="Arial Narrow"/>
          <w:bCs/>
        </w:rPr>
        <w:t>citometria</w:t>
      </w:r>
      <w:proofErr w:type="spellEnd"/>
      <w:r w:rsidR="004D6F10" w:rsidRPr="004D6F10">
        <w:rPr>
          <w:rFonts w:ascii="Arial Narrow" w:hAnsi="Arial Narrow"/>
          <w:bCs/>
        </w:rPr>
        <w:t xml:space="preserve"> a flusso. </w:t>
      </w:r>
    </w:p>
    <w:p w14:paraId="6C237F61" w14:textId="56347169" w:rsidR="00183CE2" w:rsidRDefault="00183CE2" w:rsidP="00FA6979">
      <w:pPr>
        <w:pStyle w:val="Paragrafoelenco"/>
        <w:numPr>
          <w:ilvl w:val="0"/>
          <w:numId w:val="5"/>
        </w:numPr>
        <w:spacing w:line="360" w:lineRule="auto"/>
        <w:jc w:val="both"/>
        <w:rPr>
          <w:rFonts w:ascii="Arial Narrow" w:hAnsi="Arial Narrow"/>
          <w:bCs/>
        </w:rPr>
      </w:pPr>
      <w:r>
        <w:rPr>
          <w:rFonts w:ascii="Arial Narrow" w:hAnsi="Arial Narrow"/>
          <w:bCs/>
        </w:rPr>
        <w:t>STUDIO DEL MECCANISMO DI MORTE CELLULARE DA ANTRACICLINE FOTOIRRADIATE SELEZIONATE</w:t>
      </w:r>
    </w:p>
    <w:p w14:paraId="434CE399" w14:textId="55DA601A" w:rsidR="00D43CA4" w:rsidRDefault="002626BD" w:rsidP="00FA6979">
      <w:pPr>
        <w:spacing w:line="360" w:lineRule="auto"/>
        <w:jc w:val="both"/>
        <w:rPr>
          <w:rFonts w:ascii="Arial Narrow" w:hAnsi="Arial Narrow"/>
          <w:bCs/>
        </w:rPr>
      </w:pPr>
      <w:r w:rsidRPr="00183CE2">
        <w:rPr>
          <w:rFonts w:ascii="Arial Narrow" w:hAnsi="Arial Narrow"/>
          <w:bCs/>
        </w:rPr>
        <w:t xml:space="preserve">Successivamente, si procederà ad analizzare </w:t>
      </w:r>
      <w:r w:rsidRPr="00183CE2">
        <w:rPr>
          <w:rFonts w:ascii="Arial Narrow" w:hAnsi="Arial Narrow"/>
          <w:bCs/>
        </w:rPr>
        <w:t xml:space="preserve">i meccanismi di morte cellulare innescati da antracicline selezionate. Diversi farmaci esercitano la loro attività antitumorale inducendo diversi tipi di morte cellulare nelle cellule tumorali. Le cellule tumorali saranno trattate con antracicline </w:t>
      </w:r>
      <w:proofErr w:type="spellStart"/>
      <w:r w:rsidRPr="00183CE2">
        <w:rPr>
          <w:rFonts w:ascii="Arial Narrow" w:hAnsi="Arial Narrow"/>
          <w:bCs/>
        </w:rPr>
        <w:t>fotoattivate</w:t>
      </w:r>
      <w:proofErr w:type="spellEnd"/>
      <w:r w:rsidRPr="00183CE2">
        <w:rPr>
          <w:rFonts w:ascii="Arial Narrow" w:hAnsi="Arial Narrow"/>
          <w:bCs/>
        </w:rPr>
        <w:t xml:space="preserve"> selezionate e sarà studiata l'induzione di varie forme canoniche (apoptosi) e non canoniche di morte cellulare programmata (PCD), come la </w:t>
      </w:r>
      <w:proofErr w:type="spellStart"/>
      <w:r w:rsidRPr="00183CE2">
        <w:rPr>
          <w:rFonts w:ascii="Arial Narrow" w:hAnsi="Arial Narrow"/>
          <w:bCs/>
        </w:rPr>
        <w:t>ferroptosi</w:t>
      </w:r>
      <w:proofErr w:type="spellEnd"/>
      <w:r w:rsidRPr="00183CE2">
        <w:rPr>
          <w:rFonts w:ascii="Arial Narrow" w:hAnsi="Arial Narrow"/>
          <w:bCs/>
        </w:rPr>
        <w:t xml:space="preserve"> e la necrosi</w:t>
      </w:r>
      <w:r w:rsidR="00D43CA4">
        <w:rPr>
          <w:rFonts w:ascii="Arial Narrow" w:hAnsi="Arial Narrow"/>
          <w:bCs/>
        </w:rPr>
        <w:t xml:space="preserve"> (Figura 1a)</w:t>
      </w:r>
      <w:r w:rsidRPr="00183CE2">
        <w:rPr>
          <w:rFonts w:ascii="Arial Narrow" w:hAnsi="Arial Narrow"/>
          <w:bCs/>
        </w:rPr>
        <w:t xml:space="preserve">. Il meccanismo di morte cellulare sarà studiato attraverso un approccio sperimentale integrato che include l'uso di i) inibitori farmacologici delle vie non canoniche della PCD; ii) diversi test e tecniche quali microscopia a fluorescenza, </w:t>
      </w:r>
      <w:proofErr w:type="spellStart"/>
      <w:r w:rsidRPr="00183CE2">
        <w:rPr>
          <w:rFonts w:ascii="Arial Narrow" w:hAnsi="Arial Narrow"/>
          <w:bCs/>
        </w:rPr>
        <w:t>citometria</w:t>
      </w:r>
      <w:proofErr w:type="spellEnd"/>
      <w:r w:rsidRPr="00183CE2">
        <w:rPr>
          <w:rFonts w:ascii="Arial Narrow" w:hAnsi="Arial Narrow"/>
          <w:bCs/>
        </w:rPr>
        <w:t xml:space="preserve"> a flusso, test colorimetrici, fluorimetrici ed ELISA.</w:t>
      </w:r>
      <w:r w:rsidR="00183CE2">
        <w:rPr>
          <w:rFonts w:ascii="Arial Narrow" w:hAnsi="Arial Narrow"/>
          <w:bCs/>
        </w:rPr>
        <w:t xml:space="preserve"> </w:t>
      </w:r>
    </w:p>
    <w:p w14:paraId="3CE69A90" w14:textId="315FCDD3" w:rsidR="00D43CA4" w:rsidRDefault="005A7684" w:rsidP="00FA6979">
      <w:pPr>
        <w:spacing w:line="360" w:lineRule="auto"/>
        <w:jc w:val="both"/>
        <w:rPr>
          <w:rFonts w:ascii="Arial Narrow" w:hAnsi="Arial Narrow"/>
          <w:bCs/>
        </w:rPr>
      </w:pPr>
      <w:r>
        <w:rPr>
          <w:rFonts w:ascii="Arial Narrow" w:hAnsi="Arial Narrow"/>
          <w:b/>
          <w:bCs/>
          <w:noProof/>
          <w:lang w:val="en-US"/>
        </w:rPr>
        <w:drawing>
          <wp:anchor distT="0" distB="0" distL="114300" distR="114300" simplePos="0" relativeHeight="251659264" behindDoc="0" locked="0" layoutInCell="1" allowOverlap="1" wp14:anchorId="6BFAE7C3" wp14:editId="4367D2D9">
            <wp:simplePos x="0" y="0"/>
            <wp:positionH relativeFrom="margin">
              <wp:align>right</wp:align>
            </wp:positionH>
            <wp:positionV relativeFrom="page">
              <wp:posOffset>7055485</wp:posOffset>
            </wp:positionV>
            <wp:extent cx="6111240" cy="2977515"/>
            <wp:effectExtent l="0" t="0" r="3810" b="0"/>
            <wp:wrapSquare wrapText="bothSides"/>
            <wp:docPr id="6" name="Immagine 6" descr="Immagine che contiene testo, schermata, diagramm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schermata, diagramma, design&#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1240" cy="2977515"/>
                    </a:xfrm>
                    <a:prstGeom prst="rect">
                      <a:avLst/>
                    </a:prstGeom>
                  </pic:spPr>
                </pic:pic>
              </a:graphicData>
            </a:graphic>
            <wp14:sizeRelH relativeFrom="margin">
              <wp14:pctWidth>0</wp14:pctWidth>
            </wp14:sizeRelH>
            <wp14:sizeRelV relativeFrom="margin">
              <wp14:pctHeight>0</wp14:pctHeight>
            </wp14:sizeRelV>
          </wp:anchor>
        </w:drawing>
      </w:r>
    </w:p>
    <w:p w14:paraId="5423BD38" w14:textId="77777777" w:rsidR="005A7684" w:rsidRDefault="005A7684" w:rsidP="00FA6979">
      <w:pPr>
        <w:spacing w:line="360" w:lineRule="auto"/>
        <w:jc w:val="both"/>
        <w:rPr>
          <w:rFonts w:ascii="Arial Narrow" w:hAnsi="Arial Narrow"/>
          <w:bCs/>
        </w:rPr>
      </w:pPr>
    </w:p>
    <w:p w14:paraId="59DBB736" w14:textId="77777777" w:rsidR="00FA6979" w:rsidRDefault="00FA6979" w:rsidP="00FA6979">
      <w:pPr>
        <w:spacing w:line="360" w:lineRule="auto"/>
        <w:jc w:val="both"/>
        <w:rPr>
          <w:rFonts w:ascii="Arial Narrow" w:hAnsi="Arial Narrow"/>
          <w:bCs/>
        </w:rPr>
      </w:pPr>
      <w:r>
        <w:rPr>
          <w:rFonts w:ascii="Arial Narrow" w:hAnsi="Arial Narrow"/>
          <w:bCs/>
        </w:rPr>
        <w:t xml:space="preserve">Figura 1: </w:t>
      </w:r>
      <w:proofErr w:type="spellStart"/>
      <w:r>
        <w:rPr>
          <w:rFonts w:ascii="Arial Narrow" w:hAnsi="Arial Narrow"/>
          <w:bCs/>
        </w:rPr>
        <w:t>Overview</w:t>
      </w:r>
      <w:proofErr w:type="spellEnd"/>
      <w:r>
        <w:rPr>
          <w:rFonts w:ascii="Arial Narrow" w:hAnsi="Arial Narrow"/>
          <w:bCs/>
        </w:rPr>
        <w:t xml:space="preserve"> dei percorsi di morte canonica e non canonica e della morte cellulare immunogenica (DC: </w:t>
      </w:r>
      <w:proofErr w:type="spellStart"/>
      <w:r>
        <w:rPr>
          <w:rFonts w:ascii="Arial Narrow" w:hAnsi="Arial Narrow"/>
          <w:bCs/>
        </w:rPr>
        <w:t>dendritic</w:t>
      </w:r>
      <w:proofErr w:type="spellEnd"/>
      <w:r>
        <w:rPr>
          <w:rFonts w:ascii="Arial Narrow" w:hAnsi="Arial Narrow"/>
          <w:bCs/>
        </w:rPr>
        <w:t xml:space="preserve"> </w:t>
      </w:r>
      <w:proofErr w:type="spellStart"/>
      <w:r>
        <w:rPr>
          <w:rFonts w:ascii="Arial Narrow" w:hAnsi="Arial Narrow"/>
          <w:bCs/>
        </w:rPr>
        <w:t>cells</w:t>
      </w:r>
      <w:proofErr w:type="spellEnd"/>
      <w:r>
        <w:rPr>
          <w:rFonts w:ascii="Arial Narrow" w:hAnsi="Arial Narrow"/>
          <w:bCs/>
        </w:rPr>
        <w:t>).</w:t>
      </w:r>
    </w:p>
    <w:p w14:paraId="743E0185" w14:textId="77777777" w:rsidR="005A7684" w:rsidRDefault="005A7684" w:rsidP="00FA6979">
      <w:pPr>
        <w:spacing w:line="360" w:lineRule="auto"/>
        <w:jc w:val="both"/>
        <w:rPr>
          <w:rFonts w:ascii="Arial Narrow" w:hAnsi="Arial Narrow"/>
          <w:bCs/>
        </w:rPr>
      </w:pPr>
    </w:p>
    <w:p w14:paraId="0FEC3362" w14:textId="01109558" w:rsidR="00183CE2" w:rsidRPr="00183CE2" w:rsidRDefault="00183CE2" w:rsidP="00FA6979">
      <w:pPr>
        <w:spacing w:line="360" w:lineRule="auto"/>
        <w:jc w:val="both"/>
        <w:rPr>
          <w:rFonts w:ascii="Arial Narrow" w:hAnsi="Arial Narrow"/>
          <w:bCs/>
        </w:rPr>
      </w:pPr>
      <w:r>
        <w:rPr>
          <w:rFonts w:ascii="Arial Narrow" w:hAnsi="Arial Narrow"/>
          <w:bCs/>
        </w:rPr>
        <w:t>Inoltre, si procederà a esplorare la capacità di antracicline selezionate di indurre morte cellulare immunogenica. La morte cellulare immunogenica è caratterizzata dal</w:t>
      </w:r>
      <w:r w:rsidRPr="00183CE2">
        <w:rPr>
          <w:rFonts w:ascii="Arial Narrow" w:hAnsi="Arial Narrow"/>
          <w:bCs/>
        </w:rPr>
        <w:t xml:space="preserve"> rilascio dalle cellule tumorali morenti</w:t>
      </w:r>
      <w:r w:rsidRPr="00183CE2">
        <w:rPr>
          <w:rFonts w:ascii="Arial Narrow" w:hAnsi="Arial Narrow"/>
          <w:bCs/>
        </w:rPr>
        <w:t xml:space="preserve"> </w:t>
      </w:r>
      <w:r w:rsidRPr="00183CE2">
        <w:rPr>
          <w:rFonts w:ascii="Arial Narrow" w:hAnsi="Arial Narrow"/>
          <w:bCs/>
        </w:rPr>
        <w:t xml:space="preserve">di </w:t>
      </w:r>
      <w:proofErr w:type="spellStart"/>
      <w:r w:rsidRPr="00183CE2">
        <w:rPr>
          <w:rFonts w:ascii="Arial Narrow" w:hAnsi="Arial Narrow"/>
        </w:rPr>
        <w:t>damage-associated</w:t>
      </w:r>
      <w:proofErr w:type="spellEnd"/>
      <w:r w:rsidRPr="00183CE2">
        <w:rPr>
          <w:rFonts w:ascii="Arial Narrow" w:hAnsi="Arial Narrow"/>
        </w:rPr>
        <w:t xml:space="preserve"> </w:t>
      </w:r>
      <w:proofErr w:type="spellStart"/>
      <w:r w:rsidRPr="00183CE2">
        <w:rPr>
          <w:rFonts w:ascii="Arial Narrow" w:hAnsi="Arial Narrow"/>
        </w:rPr>
        <w:t>molecular</w:t>
      </w:r>
      <w:proofErr w:type="spellEnd"/>
      <w:r w:rsidRPr="00183CE2">
        <w:rPr>
          <w:rFonts w:ascii="Arial Narrow" w:hAnsi="Arial Narrow"/>
        </w:rPr>
        <w:t xml:space="preserve"> patterns (</w:t>
      </w:r>
      <w:proofErr w:type="spellStart"/>
      <w:r w:rsidRPr="00183CE2">
        <w:rPr>
          <w:rFonts w:ascii="Arial Narrow" w:hAnsi="Arial Narrow"/>
        </w:rPr>
        <w:t>DAMPs</w:t>
      </w:r>
      <w:proofErr w:type="spellEnd"/>
      <w:r w:rsidRPr="00183CE2">
        <w:rPr>
          <w:rFonts w:ascii="Arial Narrow" w:hAnsi="Arial Narrow"/>
        </w:rPr>
        <w:t>)</w:t>
      </w:r>
      <w:r w:rsidRPr="00183CE2">
        <w:rPr>
          <w:rFonts w:ascii="Arial Narrow" w:hAnsi="Arial Narrow"/>
          <w:bCs/>
        </w:rPr>
        <w:t xml:space="preserve">, che </w:t>
      </w:r>
      <w:r>
        <w:rPr>
          <w:rFonts w:ascii="Arial Narrow" w:hAnsi="Arial Narrow"/>
          <w:bCs/>
        </w:rPr>
        <w:t xml:space="preserve">sono in grado di stimolare </w:t>
      </w:r>
      <w:r w:rsidRPr="00183CE2">
        <w:rPr>
          <w:rFonts w:ascii="Arial Narrow" w:hAnsi="Arial Narrow"/>
          <w:bCs/>
        </w:rPr>
        <w:t>le risposte immunitarie</w:t>
      </w:r>
      <w:r w:rsidR="00D43CA4">
        <w:rPr>
          <w:rFonts w:ascii="Arial Narrow" w:hAnsi="Arial Narrow"/>
          <w:bCs/>
        </w:rPr>
        <w:t xml:space="preserve"> (Figura 1b)</w:t>
      </w:r>
      <w:r w:rsidR="00903F2C">
        <w:rPr>
          <w:rFonts w:ascii="Arial Narrow" w:hAnsi="Arial Narrow"/>
          <w:bCs/>
        </w:rPr>
        <w:t xml:space="preserve"> (</w:t>
      </w:r>
      <w:proofErr w:type="spellStart"/>
      <w:r w:rsidR="00903F2C" w:rsidRPr="00903F2C">
        <w:rPr>
          <w:rFonts w:ascii="Arial Narrow" w:hAnsi="Arial Narrow"/>
        </w:rPr>
        <w:t>Ruochan</w:t>
      </w:r>
      <w:proofErr w:type="spellEnd"/>
      <w:r w:rsidR="00903F2C" w:rsidRPr="00903F2C">
        <w:rPr>
          <w:rFonts w:ascii="Arial Narrow" w:hAnsi="Arial Narrow"/>
        </w:rPr>
        <w:t xml:space="preserve"> et al.</w:t>
      </w:r>
      <w:r w:rsidR="00903F2C">
        <w:rPr>
          <w:rFonts w:ascii="Arial Narrow" w:hAnsi="Arial Narrow"/>
        </w:rPr>
        <w:t>, 2025)</w:t>
      </w:r>
      <w:r w:rsidRPr="00183CE2">
        <w:rPr>
          <w:rFonts w:ascii="Arial Narrow" w:hAnsi="Arial Narrow"/>
          <w:bCs/>
        </w:rPr>
        <w:t xml:space="preserve">. </w:t>
      </w:r>
      <w:r>
        <w:rPr>
          <w:rFonts w:ascii="Arial Narrow" w:hAnsi="Arial Narrow"/>
          <w:bCs/>
        </w:rPr>
        <w:t xml:space="preserve">Verrà, in particolare, valutato </w:t>
      </w:r>
      <w:r w:rsidRPr="00183CE2">
        <w:rPr>
          <w:rFonts w:ascii="Arial Narrow" w:hAnsi="Arial Narrow"/>
          <w:bCs/>
        </w:rPr>
        <w:t>il rilascio di DAMP</w:t>
      </w:r>
      <w:r>
        <w:rPr>
          <w:rFonts w:ascii="Arial Narrow" w:hAnsi="Arial Narrow"/>
          <w:bCs/>
        </w:rPr>
        <w:t xml:space="preserve"> quali </w:t>
      </w:r>
      <w:proofErr w:type="spellStart"/>
      <w:r w:rsidRPr="00183CE2">
        <w:rPr>
          <w:rFonts w:ascii="Arial Narrow" w:hAnsi="Arial Narrow"/>
          <w:bCs/>
        </w:rPr>
        <w:t>calreticulina</w:t>
      </w:r>
      <w:proofErr w:type="spellEnd"/>
      <w:r w:rsidRPr="00183CE2">
        <w:rPr>
          <w:rFonts w:ascii="Arial Narrow" w:hAnsi="Arial Narrow"/>
          <w:bCs/>
        </w:rPr>
        <w:t xml:space="preserve">, ATP e HMGB1 mediante lettore di </w:t>
      </w:r>
      <w:proofErr w:type="spellStart"/>
      <w:r w:rsidRPr="00183CE2">
        <w:rPr>
          <w:rFonts w:ascii="Arial Narrow" w:hAnsi="Arial Narrow"/>
          <w:bCs/>
        </w:rPr>
        <w:t>micropiastre</w:t>
      </w:r>
      <w:proofErr w:type="spellEnd"/>
      <w:r w:rsidRPr="00183CE2">
        <w:rPr>
          <w:rFonts w:ascii="Arial Narrow" w:hAnsi="Arial Narrow"/>
          <w:bCs/>
        </w:rPr>
        <w:t>/</w:t>
      </w:r>
      <w:proofErr w:type="spellStart"/>
      <w:r w:rsidRPr="00183CE2">
        <w:rPr>
          <w:rFonts w:ascii="Arial Narrow" w:hAnsi="Arial Narrow"/>
          <w:bCs/>
        </w:rPr>
        <w:t>citometria</w:t>
      </w:r>
      <w:proofErr w:type="spellEnd"/>
      <w:r w:rsidRPr="00183CE2">
        <w:rPr>
          <w:rFonts w:ascii="Arial Narrow" w:hAnsi="Arial Narrow"/>
          <w:bCs/>
        </w:rPr>
        <w:t xml:space="preserve"> a flusso.</w:t>
      </w:r>
    </w:p>
    <w:p w14:paraId="784C99B3" w14:textId="737BF9BC" w:rsidR="004D6F10" w:rsidRPr="00183CE2" w:rsidRDefault="004D6F10" w:rsidP="00FA6979">
      <w:pPr>
        <w:spacing w:line="360" w:lineRule="auto"/>
        <w:jc w:val="both"/>
        <w:rPr>
          <w:rFonts w:ascii="Arial Narrow" w:hAnsi="Arial Narrow"/>
          <w:bCs/>
        </w:rPr>
      </w:pPr>
    </w:p>
    <w:p w14:paraId="2A8CB89E" w14:textId="001F1414" w:rsidR="00183CE2" w:rsidRPr="00183CE2" w:rsidRDefault="00183CE2" w:rsidP="00FA6979">
      <w:pPr>
        <w:spacing w:line="360" w:lineRule="auto"/>
        <w:jc w:val="both"/>
        <w:rPr>
          <w:rFonts w:ascii="Arial Narrow" w:hAnsi="Arial Narrow"/>
          <w:b/>
          <w:bCs/>
          <w:sz w:val="28"/>
          <w:szCs w:val="28"/>
        </w:rPr>
      </w:pPr>
      <w:r w:rsidRPr="00183CE2">
        <w:rPr>
          <w:rFonts w:ascii="Arial Narrow" w:hAnsi="Arial Narrow"/>
          <w:b/>
          <w:bCs/>
          <w:sz w:val="28"/>
          <w:szCs w:val="28"/>
        </w:rPr>
        <w:t xml:space="preserve">Risultati attesi </w:t>
      </w:r>
    </w:p>
    <w:p w14:paraId="7393538C" w14:textId="77777777" w:rsidR="00183CE2" w:rsidRPr="00183CE2" w:rsidRDefault="00183CE2" w:rsidP="00FA6979">
      <w:pPr>
        <w:spacing w:line="360" w:lineRule="auto"/>
        <w:jc w:val="both"/>
        <w:rPr>
          <w:rFonts w:ascii="Arial Narrow" w:hAnsi="Arial Narrow"/>
        </w:rPr>
      </w:pPr>
      <w:r w:rsidRPr="00183CE2">
        <w:rPr>
          <w:rFonts w:ascii="Arial Narrow" w:hAnsi="Arial Narrow"/>
        </w:rPr>
        <w:t>- Identificare antracicline in grado di agire come PS in seguito a irradiazione luminosa</w:t>
      </w:r>
    </w:p>
    <w:p w14:paraId="75F90D01" w14:textId="25EEDF85" w:rsidR="00183CE2" w:rsidRPr="00183CE2" w:rsidRDefault="00183CE2" w:rsidP="00FA6979">
      <w:pPr>
        <w:spacing w:line="360" w:lineRule="auto"/>
        <w:jc w:val="both"/>
        <w:rPr>
          <w:rFonts w:ascii="Arial Narrow" w:hAnsi="Arial Narrow"/>
        </w:rPr>
      </w:pPr>
      <w:r w:rsidRPr="00183CE2">
        <w:rPr>
          <w:rFonts w:ascii="Arial Narrow" w:hAnsi="Arial Narrow"/>
        </w:rPr>
        <w:t xml:space="preserve">- Identificare la citotossicità delle antracicline </w:t>
      </w:r>
      <w:proofErr w:type="spellStart"/>
      <w:r w:rsidRPr="00183CE2">
        <w:rPr>
          <w:rFonts w:ascii="Arial Narrow" w:hAnsi="Arial Narrow"/>
        </w:rPr>
        <w:t>fotoattivate</w:t>
      </w:r>
      <w:proofErr w:type="spellEnd"/>
      <w:r w:rsidRPr="00183CE2">
        <w:rPr>
          <w:rFonts w:ascii="Arial Narrow" w:hAnsi="Arial Narrow"/>
        </w:rPr>
        <w:t xml:space="preserve"> in modelli tumorali e caratterizzare:</w:t>
      </w:r>
    </w:p>
    <w:p w14:paraId="6E74D5F9" w14:textId="77777777" w:rsidR="00183CE2" w:rsidRPr="00183CE2" w:rsidRDefault="00183CE2" w:rsidP="00FA6979">
      <w:pPr>
        <w:spacing w:line="360" w:lineRule="auto"/>
        <w:jc w:val="both"/>
        <w:rPr>
          <w:rFonts w:ascii="Arial Narrow" w:hAnsi="Arial Narrow"/>
        </w:rPr>
      </w:pPr>
      <w:r w:rsidRPr="00183CE2">
        <w:rPr>
          <w:rFonts w:ascii="Arial Narrow" w:hAnsi="Arial Narrow"/>
        </w:rPr>
        <w:t>i) il percorso specifico di morte cellulare coinvolto nella loro attività fototossica</w:t>
      </w:r>
    </w:p>
    <w:p w14:paraId="13419FFB" w14:textId="712A3BFD" w:rsidR="00183CE2" w:rsidRPr="00183CE2" w:rsidRDefault="00183CE2" w:rsidP="00FA6979">
      <w:pPr>
        <w:spacing w:line="360" w:lineRule="auto"/>
        <w:jc w:val="both"/>
        <w:rPr>
          <w:rFonts w:ascii="Arial Narrow" w:hAnsi="Arial Narrow"/>
        </w:rPr>
      </w:pPr>
      <w:r w:rsidRPr="00183CE2">
        <w:rPr>
          <w:rFonts w:ascii="Arial Narrow" w:hAnsi="Arial Narrow"/>
        </w:rPr>
        <w:t xml:space="preserve">ii) il loro potenziale </w:t>
      </w:r>
      <w:proofErr w:type="spellStart"/>
      <w:r w:rsidRPr="00183CE2">
        <w:rPr>
          <w:rFonts w:ascii="Arial Narrow" w:hAnsi="Arial Narrow"/>
        </w:rPr>
        <w:t>immunomodula</w:t>
      </w:r>
      <w:r>
        <w:rPr>
          <w:rFonts w:ascii="Arial Narrow" w:hAnsi="Arial Narrow"/>
        </w:rPr>
        <w:t>torio</w:t>
      </w:r>
      <w:proofErr w:type="spellEnd"/>
    </w:p>
    <w:p w14:paraId="57A310A9" w14:textId="77777777" w:rsidR="00183CE2" w:rsidRPr="00183CE2" w:rsidRDefault="00183CE2" w:rsidP="00FA6979">
      <w:pPr>
        <w:spacing w:line="360" w:lineRule="auto"/>
        <w:jc w:val="both"/>
        <w:rPr>
          <w:rFonts w:ascii="Arial Narrow" w:hAnsi="Arial Narrow"/>
        </w:rPr>
      </w:pPr>
    </w:p>
    <w:p w14:paraId="25C3113E" w14:textId="014D40F0" w:rsidR="00183CE2" w:rsidRPr="005A7684" w:rsidRDefault="00183CE2" w:rsidP="00FA6979">
      <w:pPr>
        <w:spacing w:line="360" w:lineRule="auto"/>
        <w:jc w:val="both"/>
        <w:rPr>
          <w:rFonts w:ascii="Arial Narrow" w:hAnsi="Arial Narrow"/>
          <w:b/>
          <w:bCs/>
          <w:sz w:val="28"/>
          <w:szCs w:val="28"/>
        </w:rPr>
      </w:pPr>
      <w:r w:rsidRPr="005A7684">
        <w:rPr>
          <w:rFonts w:ascii="Arial Narrow" w:hAnsi="Arial Narrow"/>
          <w:b/>
          <w:bCs/>
          <w:sz w:val="28"/>
          <w:szCs w:val="28"/>
        </w:rPr>
        <w:t>Bibliografia</w:t>
      </w:r>
    </w:p>
    <w:p w14:paraId="24B3E271" w14:textId="77777777" w:rsidR="00D43CA4" w:rsidRPr="00D43CA4" w:rsidRDefault="00D43CA4" w:rsidP="00FA6979">
      <w:pPr>
        <w:pStyle w:val="Paragrafoelenco"/>
        <w:widowControl w:val="0"/>
        <w:numPr>
          <w:ilvl w:val="0"/>
          <w:numId w:val="6"/>
        </w:numPr>
        <w:autoSpaceDE w:val="0"/>
        <w:autoSpaceDN w:val="0"/>
        <w:adjustRightInd w:val="0"/>
        <w:spacing w:line="360" w:lineRule="auto"/>
        <w:rPr>
          <w:rFonts w:ascii="Arial Narrow" w:hAnsi="Arial Narrow"/>
          <w:lang w:val="en-US"/>
        </w:rPr>
      </w:pPr>
      <w:r w:rsidRPr="00D43CA4">
        <w:rPr>
          <w:rFonts w:ascii="Arial Narrow" w:hAnsi="Arial Narrow"/>
          <w:lang w:val="en-US"/>
        </w:rPr>
        <w:t xml:space="preserve">Dolmans et al. Photodynamic Therapy for Cancer. </w:t>
      </w:r>
      <w:r w:rsidRPr="00D43CA4">
        <w:rPr>
          <w:rFonts w:ascii="Arial Narrow" w:hAnsi="Arial Narrow"/>
          <w:i/>
          <w:iCs/>
          <w:lang w:val="en-US"/>
        </w:rPr>
        <w:t>Nat. Rev. Cancer</w:t>
      </w:r>
      <w:r w:rsidRPr="00D43CA4">
        <w:rPr>
          <w:rFonts w:ascii="Arial Narrow" w:hAnsi="Arial Narrow"/>
          <w:lang w:val="en-US"/>
        </w:rPr>
        <w:t xml:space="preserve">. </w:t>
      </w:r>
      <w:r w:rsidRPr="00D43CA4">
        <w:rPr>
          <w:rFonts w:ascii="Arial Narrow" w:hAnsi="Arial Narrow"/>
          <w:b/>
          <w:bCs/>
          <w:lang w:val="en-US"/>
        </w:rPr>
        <w:t>2003</w:t>
      </w:r>
      <w:r w:rsidRPr="00D43CA4">
        <w:rPr>
          <w:rFonts w:ascii="Arial Narrow" w:hAnsi="Arial Narrow"/>
          <w:lang w:val="en-US"/>
        </w:rPr>
        <w:t xml:space="preserve">, </w:t>
      </w:r>
      <w:r w:rsidRPr="00D43CA4">
        <w:rPr>
          <w:rFonts w:ascii="Arial Narrow" w:hAnsi="Arial Narrow"/>
          <w:i/>
          <w:iCs/>
          <w:lang w:val="en-US"/>
        </w:rPr>
        <w:t>3</w:t>
      </w:r>
      <w:r w:rsidRPr="00D43CA4">
        <w:rPr>
          <w:rFonts w:ascii="Arial Narrow" w:hAnsi="Arial Narrow"/>
          <w:lang w:val="en-US"/>
        </w:rPr>
        <w:t xml:space="preserve">, 380. </w:t>
      </w:r>
    </w:p>
    <w:p w14:paraId="2278420A" w14:textId="77777777" w:rsidR="00D43CA4" w:rsidRPr="00D43CA4" w:rsidRDefault="00D43CA4" w:rsidP="00FA6979">
      <w:pPr>
        <w:pStyle w:val="Paragrafoelenco"/>
        <w:widowControl w:val="0"/>
        <w:numPr>
          <w:ilvl w:val="0"/>
          <w:numId w:val="6"/>
        </w:numPr>
        <w:autoSpaceDE w:val="0"/>
        <w:autoSpaceDN w:val="0"/>
        <w:adjustRightInd w:val="0"/>
        <w:spacing w:line="360" w:lineRule="auto"/>
        <w:rPr>
          <w:rFonts w:ascii="Arial Narrow" w:hAnsi="Arial Narrow"/>
          <w:lang w:val="en-US"/>
        </w:rPr>
      </w:pPr>
      <w:r w:rsidRPr="00D43CA4">
        <w:rPr>
          <w:rFonts w:ascii="Arial Narrow" w:hAnsi="Arial Narrow"/>
          <w:lang w:val="en-US"/>
        </w:rPr>
        <w:t xml:space="preserve">Gao et al. Mechanism of Action and Spectrum of Cell Types Susceptible to Doxorubicin Photochemotherapy. </w:t>
      </w:r>
      <w:r w:rsidRPr="00D43CA4">
        <w:rPr>
          <w:rFonts w:ascii="Arial Narrow" w:hAnsi="Arial Narrow"/>
          <w:i/>
          <w:iCs/>
          <w:lang w:val="en-US"/>
        </w:rPr>
        <w:t xml:space="preserve">Cancer </w:t>
      </w:r>
      <w:proofErr w:type="spellStart"/>
      <w:r w:rsidRPr="00D43CA4">
        <w:rPr>
          <w:rFonts w:ascii="Arial Narrow" w:hAnsi="Arial Narrow"/>
          <w:i/>
          <w:iCs/>
          <w:lang w:val="en-US"/>
        </w:rPr>
        <w:t>Chemother</w:t>
      </w:r>
      <w:proofErr w:type="spellEnd"/>
      <w:r w:rsidRPr="00D43CA4">
        <w:rPr>
          <w:rFonts w:ascii="Arial Narrow" w:hAnsi="Arial Narrow"/>
          <w:i/>
          <w:iCs/>
          <w:lang w:val="en-US"/>
        </w:rPr>
        <w:t xml:space="preserve">. </w:t>
      </w:r>
      <w:proofErr w:type="spellStart"/>
      <w:r w:rsidRPr="00D43CA4">
        <w:rPr>
          <w:rFonts w:ascii="Arial Narrow" w:hAnsi="Arial Narrow"/>
          <w:i/>
          <w:iCs/>
          <w:lang w:val="en-US"/>
        </w:rPr>
        <w:t>Pharmacol</w:t>
      </w:r>
      <w:proofErr w:type="spellEnd"/>
      <w:r w:rsidRPr="00D43CA4">
        <w:rPr>
          <w:rFonts w:ascii="Arial Narrow" w:hAnsi="Arial Narrow"/>
          <w:i/>
          <w:iCs/>
          <w:lang w:val="en-US"/>
        </w:rPr>
        <w:t>.</w:t>
      </w:r>
      <w:r w:rsidRPr="00D43CA4">
        <w:rPr>
          <w:rFonts w:ascii="Arial Narrow" w:hAnsi="Arial Narrow"/>
          <w:lang w:val="en-US"/>
        </w:rPr>
        <w:t xml:space="preserve"> </w:t>
      </w:r>
      <w:r w:rsidRPr="00D43CA4">
        <w:rPr>
          <w:rFonts w:ascii="Arial Narrow" w:hAnsi="Arial Narrow"/>
          <w:b/>
          <w:bCs/>
          <w:lang w:val="en-US"/>
        </w:rPr>
        <w:t>1997</w:t>
      </w:r>
      <w:r w:rsidRPr="00D43CA4">
        <w:rPr>
          <w:rFonts w:ascii="Arial Narrow" w:hAnsi="Arial Narrow"/>
          <w:lang w:val="en-US"/>
        </w:rPr>
        <w:t xml:space="preserve">, </w:t>
      </w:r>
      <w:r w:rsidRPr="00D43CA4">
        <w:rPr>
          <w:rFonts w:ascii="Arial Narrow" w:hAnsi="Arial Narrow"/>
          <w:i/>
          <w:iCs/>
          <w:lang w:val="en-US"/>
        </w:rPr>
        <w:t>40</w:t>
      </w:r>
      <w:r w:rsidRPr="00D43CA4">
        <w:rPr>
          <w:rFonts w:ascii="Arial Narrow" w:hAnsi="Arial Narrow"/>
          <w:lang w:val="en-US"/>
        </w:rPr>
        <w:t xml:space="preserve">, 138 </w:t>
      </w:r>
    </w:p>
    <w:p w14:paraId="67C8705D" w14:textId="47FC1BF4" w:rsidR="00D43CA4" w:rsidRPr="00D43CA4" w:rsidRDefault="00D43CA4" w:rsidP="00FA6979">
      <w:pPr>
        <w:pStyle w:val="Paragrafoelenco"/>
        <w:widowControl w:val="0"/>
        <w:numPr>
          <w:ilvl w:val="0"/>
          <w:numId w:val="6"/>
        </w:numPr>
        <w:autoSpaceDE w:val="0"/>
        <w:autoSpaceDN w:val="0"/>
        <w:adjustRightInd w:val="0"/>
        <w:spacing w:line="360" w:lineRule="auto"/>
        <w:rPr>
          <w:rFonts w:ascii="Arial Narrow" w:hAnsi="Arial Narrow"/>
          <w:lang w:val="en-US"/>
        </w:rPr>
      </w:pPr>
      <w:r w:rsidRPr="00D43CA4">
        <w:rPr>
          <w:rFonts w:ascii="Arial Narrow" w:hAnsi="Arial Narrow" w:cs="Arial"/>
          <w:lang w:val="en-US"/>
        </w:rPr>
        <w:t xml:space="preserve">Greco G et al. Light-Enhanced Cytotoxicity of Doxorubicin by Photoactivation. Cells. </w:t>
      </w:r>
      <w:r w:rsidRPr="00D43CA4">
        <w:rPr>
          <w:rFonts w:ascii="Arial Narrow" w:hAnsi="Arial Narrow" w:cs="Arial"/>
          <w:b/>
          <w:bCs/>
          <w:lang w:val="en-US"/>
        </w:rPr>
        <w:t>2023</w:t>
      </w:r>
      <w:r w:rsidRPr="00D43CA4">
        <w:rPr>
          <w:rFonts w:ascii="Arial Narrow" w:hAnsi="Arial Narrow" w:cs="Arial"/>
          <w:lang w:val="en-US"/>
        </w:rPr>
        <w:t xml:space="preserve">,12(3):392. </w:t>
      </w:r>
      <w:r w:rsidRPr="00D43CA4">
        <w:rPr>
          <w:rFonts w:ascii="Arial Narrow" w:hAnsi="Arial Narrow"/>
          <w:lang w:val="en-US"/>
        </w:rPr>
        <w:t xml:space="preserve">Lanks et al. Photodynamic Enhancement of Doxorubicin Cytotoxicity. </w:t>
      </w:r>
      <w:r w:rsidRPr="00D43CA4">
        <w:rPr>
          <w:rFonts w:ascii="Arial Narrow" w:hAnsi="Arial Narrow"/>
          <w:i/>
          <w:iCs/>
          <w:lang w:val="en-US"/>
        </w:rPr>
        <w:t xml:space="preserve">Cancer </w:t>
      </w:r>
      <w:proofErr w:type="spellStart"/>
      <w:r w:rsidRPr="00D43CA4">
        <w:rPr>
          <w:rFonts w:ascii="Arial Narrow" w:hAnsi="Arial Narrow"/>
          <w:i/>
          <w:iCs/>
          <w:lang w:val="en-US"/>
        </w:rPr>
        <w:t>Chemother</w:t>
      </w:r>
      <w:proofErr w:type="spellEnd"/>
      <w:r w:rsidRPr="00D43CA4">
        <w:rPr>
          <w:rFonts w:ascii="Arial Narrow" w:hAnsi="Arial Narrow"/>
          <w:i/>
          <w:iCs/>
          <w:lang w:val="en-US"/>
        </w:rPr>
        <w:t xml:space="preserve">. </w:t>
      </w:r>
      <w:proofErr w:type="spellStart"/>
      <w:r w:rsidRPr="00D43CA4">
        <w:rPr>
          <w:rFonts w:ascii="Arial Narrow" w:hAnsi="Arial Narrow"/>
          <w:i/>
          <w:iCs/>
          <w:lang w:val="en-US"/>
        </w:rPr>
        <w:t>Pharmacol</w:t>
      </w:r>
      <w:proofErr w:type="spellEnd"/>
      <w:r w:rsidRPr="00D43CA4">
        <w:rPr>
          <w:rFonts w:ascii="Arial Narrow" w:hAnsi="Arial Narrow"/>
          <w:i/>
          <w:iCs/>
          <w:lang w:val="en-US"/>
        </w:rPr>
        <w:t>.</w:t>
      </w:r>
      <w:r w:rsidRPr="00D43CA4">
        <w:rPr>
          <w:rFonts w:ascii="Arial Narrow" w:hAnsi="Arial Narrow"/>
          <w:lang w:val="en-US"/>
        </w:rPr>
        <w:t xml:space="preserve"> </w:t>
      </w:r>
      <w:r w:rsidRPr="00D43CA4">
        <w:rPr>
          <w:rFonts w:ascii="Arial Narrow" w:hAnsi="Arial Narrow"/>
          <w:b/>
          <w:bCs/>
          <w:lang w:val="en-US"/>
        </w:rPr>
        <w:t>1994</w:t>
      </w:r>
      <w:r w:rsidRPr="00D43CA4">
        <w:rPr>
          <w:rFonts w:ascii="Arial Narrow" w:hAnsi="Arial Narrow"/>
          <w:lang w:val="en-US"/>
        </w:rPr>
        <w:t xml:space="preserve">, </w:t>
      </w:r>
      <w:r w:rsidRPr="00D43CA4">
        <w:rPr>
          <w:rFonts w:ascii="Arial Narrow" w:hAnsi="Arial Narrow"/>
          <w:i/>
          <w:iCs/>
          <w:lang w:val="en-US"/>
        </w:rPr>
        <w:t>35</w:t>
      </w:r>
      <w:r w:rsidRPr="00D43CA4">
        <w:rPr>
          <w:rFonts w:ascii="Arial Narrow" w:hAnsi="Arial Narrow"/>
          <w:lang w:val="en-US"/>
        </w:rPr>
        <w:t>, 17.</w:t>
      </w:r>
    </w:p>
    <w:p w14:paraId="02F18DB2" w14:textId="2402DE19" w:rsidR="00183CE2" w:rsidRPr="00D43CA4" w:rsidRDefault="00D43CA4" w:rsidP="00FA6979">
      <w:pPr>
        <w:pStyle w:val="Paragrafoelenco"/>
        <w:numPr>
          <w:ilvl w:val="0"/>
          <w:numId w:val="6"/>
        </w:numPr>
        <w:spacing w:line="360" w:lineRule="auto"/>
        <w:jc w:val="both"/>
        <w:rPr>
          <w:rFonts w:ascii="Arial Narrow" w:hAnsi="Arial Narrow"/>
        </w:rPr>
      </w:pPr>
      <w:r w:rsidRPr="00D43CA4">
        <w:rPr>
          <w:rFonts w:ascii="Arial Narrow" w:hAnsi="Arial Narrow"/>
          <w:lang w:val="en-US"/>
        </w:rPr>
        <w:t xml:space="preserve">Luo et al. </w:t>
      </w:r>
      <w:proofErr w:type="spellStart"/>
      <w:r w:rsidRPr="00D43CA4">
        <w:rPr>
          <w:rFonts w:ascii="Arial Narrow" w:hAnsi="Arial Narrow"/>
          <w:lang w:val="en-US"/>
        </w:rPr>
        <w:t>Chemophototherapy</w:t>
      </w:r>
      <w:proofErr w:type="spellEnd"/>
      <w:r w:rsidRPr="00D43CA4">
        <w:rPr>
          <w:rFonts w:ascii="Arial Narrow" w:hAnsi="Arial Narrow"/>
          <w:lang w:val="en-US"/>
        </w:rPr>
        <w:t xml:space="preserve">: An Emerging Treatment Option for Solid Tumors. </w:t>
      </w:r>
      <w:r w:rsidRPr="00D43CA4">
        <w:rPr>
          <w:rFonts w:ascii="Arial Narrow" w:hAnsi="Arial Narrow"/>
          <w:i/>
          <w:iCs/>
          <w:lang w:val="en-US"/>
        </w:rPr>
        <w:t>Adv. Sci.</w:t>
      </w:r>
      <w:r w:rsidRPr="00D43CA4">
        <w:rPr>
          <w:rFonts w:ascii="Arial Narrow" w:hAnsi="Arial Narrow"/>
          <w:lang w:val="en-US"/>
        </w:rPr>
        <w:t xml:space="preserve"> </w:t>
      </w:r>
      <w:r w:rsidRPr="00D43CA4">
        <w:rPr>
          <w:rFonts w:ascii="Arial Narrow" w:hAnsi="Arial Narrow"/>
          <w:b/>
          <w:bCs/>
          <w:lang w:val="en-US"/>
        </w:rPr>
        <w:t>2017</w:t>
      </w:r>
      <w:r w:rsidRPr="00D43CA4">
        <w:rPr>
          <w:rFonts w:ascii="Arial Narrow" w:hAnsi="Arial Narrow"/>
          <w:lang w:val="en-US"/>
        </w:rPr>
        <w:t xml:space="preserve">, </w:t>
      </w:r>
      <w:r w:rsidRPr="00D43CA4">
        <w:rPr>
          <w:rFonts w:ascii="Arial Narrow" w:hAnsi="Arial Narrow"/>
          <w:i/>
          <w:iCs/>
          <w:lang w:val="en-US"/>
        </w:rPr>
        <w:t>4</w:t>
      </w:r>
      <w:r w:rsidRPr="00D43CA4">
        <w:rPr>
          <w:rFonts w:ascii="Arial Narrow" w:hAnsi="Arial Narrow"/>
          <w:lang w:val="en-US"/>
        </w:rPr>
        <w:t>, 1</w:t>
      </w:r>
      <w:r>
        <w:rPr>
          <w:rFonts w:ascii="Arial Narrow" w:hAnsi="Arial Narrow"/>
          <w:lang w:val="en-US"/>
        </w:rPr>
        <w:t>.</w:t>
      </w:r>
    </w:p>
    <w:p w14:paraId="6B8DA78A" w14:textId="77777777" w:rsidR="00D43CA4" w:rsidRPr="00D43CA4" w:rsidRDefault="00D43CA4" w:rsidP="00FA6979">
      <w:pPr>
        <w:pStyle w:val="Paragrafoelenco"/>
        <w:widowControl w:val="0"/>
        <w:numPr>
          <w:ilvl w:val="0"/>
          <w:numId w:val="6"/>
        </w:numPr>
        <w:autoSpaceDE w:val="0"/>
        <w:autoSpaceDN w:val="0"/>
        <w:adjustRightInd w:val="0"/>
        <w:spacing w:line="360" w:lineRule="auto"/>
        <w:rPr>
          <w:rFonts w:ascii="Arial Narrow" w:hAnsi="Arial Narrow"/>
          <w:lang w:val="en-US"/>
        </w:rPr>
      </w:pPr>
      <w:r w:rsidRPr="00D43CA4">
        <w:rPr>
          <w:rFonts w:ascii="Arial Narrow" w:hAnsi="Arial Narrow"/>
          <w:lang w:val="en-US"/>
        </w:rPr>
        <w:t xml:space="preserve">Motlagh et al. Fluorescence Properties of Several Chemotherapy Drugs: Doxorubicin, Paclitaxel and Bleomycin. </w:t>
      </w:r>
      <w:r w:rsidRPr="00D43CA4">
        <w:rPr>
          <w:rFonts w:ascii="Arial Narrow" w:hAnsi="Arial Narrow"/>
          <w:i/>
          <w:iCs/>
          <w:lang w:val="en-US"/>
        </w:rPr>
        <w:t>Biomed. Opt. Express</w:t>
      </w:r>
      <w:r w:rsidRPr="00D43CA4">
        <w:rPr>
          <w:rFonts w:ascii="Arial Narrow" w:hAnsi="Arial Narrow"/>
          <w:lang w:val="en-US"/>
        </w:rPr>
        <w:t xml:space="preserve"> </w:t>
      </w:r>
      <w:r w:rsidRPr="00D43CA4">
        <w:rPr>
          <w:rFonts w:ascii="Arial Narrow" w:hAnsi="Arial Narrow"/>
          <w:b/>
          <w:bCs/>
          <w:lang w:val="en-US"/>
        </w:rPr>
        <w:t>2016</w:t>
      </w:r>
      <w:r w:rsidRPr="00D43CA4">
        <w:rPr>
          <w:rFonts w:ascii="Arial Narrow" w:hAnsi="Arial Narrow"/>
          <w:lang w:val="en-US"/>
        </w:rPr>
        <w:t xml:space="preserve">, </w:t>
      </w:r>
      <w:r w:rsidRPr="00D43CA4">
        <w:rPr>
          <w:rFonts w:ascii="Arial Narrow" w:hAnsi="Arial Narrow"/>
          <w:i/>
          <w:iCs/>
          <w:lang w:val="en-US"/>
        </w:rPr>
        <w:t>7</w:t>
      </w:r>
      <w:r w:rsidRPr="00D43CA4">
        <w:rPr>
          <w:rFonts w:ascii="Arial Narrow" w:hAnsi="Arial Narrow"/>
          <w:lang w:val="en-US"/>
        </w:rPr>
        <w:t xml:space="preserve">, 2400. </w:t>
      </w:r>
    </w:p>
    <w:p w14:paraId="53613257" w14:textId="77777777" w:rsidR="00D43CA4" w:rsidRDefault="00D43CA4" w:rsidP="00FA6979">
      <w:pPr>
        <w:pStyle w:val="Paragrafoelenco"/>
        <w:widowControl w:val="0"/>
        <w:numPr>
          <w:ilvl w:val="0"/>
          <w:numId w:val="6"/>
        </w:numPr>
        <w:autoSpaceDE w:val="0"/>
        <w:autoSpaceDN w:val="0"/>
        <w:adjustRightInd w:val="0"/>
        <w:spacing w:line="360" w:lineRule="auto"/>
        <w:rPr>
          <w:rFonts w:ascii="Arial Narrow" w:hAnsi="Arial Narrow"/>
          <w:lang w:val="en-US"/>
        </w:rPr>
      </w:pPr>
      <w:r w:rsidRPr="00D43CA4">
        <w:rPr>
          <w:rFonts w:ascii="Arial Narrow" w:hAnsi="Arial Narrow"/>
          <w:lang w:val="en-US"/>
        </w:rPr>
        <w:t xml:space="preserve">Quintos-Meneses et al. In Vitro Irradiation of Doxorubicin with 18F-FDG Cerenkov Radiation and Its Potential Application as a Theragnostic System. </w:t>
      </w:r>
      <w:r w:rsidRPr="00D43CA4">
        <w:rPr>
          <w:rFonts w:ascii="Arial Narrow" w:hAnsi="Arial Narrow"/>
          <w:i/>
          <w:iCs/>
          <w:lang w:val="en-US"/>
        </w:rPr>
        <w:t xml:space="preserve">J. </w:t>
      </w:r>
      <w:proofErr w:type="spellStart"/>
      <w:r w:rsidRPr="00D43CA4">
        <w:rPr>
          <w:rFonts w:ascii="Arial Narrow" w:hAnsi="Arial Narrow"/>
          <w:i/>
          <w:iCs/>
          <w:lang w:val="en-US"/>
        </w:rPr>
        <w:t>Photochem</w:t>
      </w:r>
      <w:proofErr w:type="spellEnd"/>
      <w:r w:rsidRPr="00D43CA4">
        <w:rPr>
          <w:rFonts w:ascii="Arial Narrow" w:hAnsi="Arial Narrow"/>
          <w:i/>
          <w:iCs/>
          <w:lang w:val="en-US"/>
        </w:rPr>
        <w:t xml:space="preserve">. </w:t>
      </w:r>
      <w:proofErr w:type="spellStart"/>
      <w:r w:rsidRPr="00D43CA4">
        <w:rPr>
          <w:rFonts w:ascii="Arial Narrow" w:hAnsi="Arial Narrow"/>
          <w:i/>
          <w:iCs/>
          <w:lang w:val="en-US"/>
        </w:rPr>
        <w:t>Photobiol</w:t>
      </w:r>
      <w:proofErr w:type="spellEnd"/>
      <w:r w:rsidRPr="00D43CA4">
        <w:rPr>
          <w:rFonts w:ascii="Arial Narrow" w:hAnsi="Arial Narrow"/>
          <w:i/>
          <w:iCs/>
          <w:lang w:val="en-US"/>
        </w:rPr>
        <w:t>. B Biol.</w:t>
      </w:r>
      <w:r w:rsidRPr="00D43CA4">
        <w:rPr>
          <w:rFonts w:ascii="Arial Narrow" w:hAnsi="Arial Narrow"/>
          <w:lang w:val="en-US"/>
        </w:rPr>
        <w:t xml:space="preserve"> </w:t>
      </w:r>
      <w:r w:rsidRPr="00D43CA4">
        <w:rPr>
          <w:rFonts w:ascii="Arial Narrow" w:hAnsi="Arial Narrow"/>
          <w:b/>
          <w:bCs/>
          <w:lang w:val="en-US"/>
        </w:rPr>
        <w:t>2020</w:t>
      </w:r>
      <w:r w:rsidRPr="00D43CA4">
        <w:rPr>
          <w:rFonts w:ascii="Arial Narrow" w:hAnsi="Arial Narrow"/>
          <w:lang w:val="en-US"/>
        </w:rPr>
        <w:t xml:space="preserve">, </w:t>
      </w:r>
      <w:r w:rsidRPr="00D43CA4">
        <w:rPr>
          <w:rFonts w:ascii="Arial Narrow" w:hAnsi="Arial Narrow"/>
          <w:i/>
          <w:iCs/>
          <w:lang w:val="en-US"/>
        </w:rPr>
        <w:t>210</w:t>
      </w:r>
      <w:r w:rsidRPr="00D43CA4">
        <w:rPr>
          <w:rFonts w:ascii="Arial Narrow" w:hAnsi="Arial Narrow"/>
          <w:lang w:val="en-US"/>
        </w:rPr>
        <w:t xml:space="preserve">, 111961. </w:t>
      </w:r>
    </w:p>
    <w:p w14:paraId="3B863FAE" w14:textId="7558BE99" w:rsidR="00C157CC" w:rsidRPr="00C157CC" w:rsidRDefault="00C157CC" w:rsidP="00FA6979">
      <w:pPr>
        <w:pStyle w:val="Paragrafoelenco"/>
        <w:widowControl w:val="0"/>
        <w:numPr>
          <w:ilvl w:val="0"/>
          <w:numId w:val="6"/>
        </w:numPr>
        <w:autoSpaceDE w:val="0"/>
        <w:autoSpaceDN w:val="0"/>
        <w:adjustRightInd w:val="0"/>
        <w:spacing w:line="360" w:lineRule="auto"/>
        <w:rPr>
          <w:rFonts w:ascii="Arial Narrow" w:hAnsi="Arial Narrow"/>
          <w:lang w:val="en-US"/>
        </w:rPr>
      </w:pPr>
      <w:proofErr w:type="spellStart"/>
      <w:r w:rsidRPr="00C157CC">
        <w:rPr>
          <w:rFonts w:ascii="Arial Narrow" w:hAnsi="Arial Narrow"/>
          <w:lang w:val="en-US"/>
        </w:rPr>
        <w:t>Ruochan</w:t>
      </w:r>
      <w:proofErr w:type="spellEnd"/>
      <w:r w:rsidRPr="00C157CC">
        <w:rPr>
          <w:rFonts w:ascii="Arial Narrow" w:hAnsi="Arial Narrow"/>
          <w:lang w:val="en-US"/>
        </w:rPr>
        <w:t xml:space="preserve"> </w:t>
      </w:r>
      <w:r w:rsidRPr="00C157CC">
        <w:rPr>
          <w:rFonts w:ascii="Arial Narrow" w:hAnsi="Arial Narrow"/>
          <w:lang w:val="en-US"/>
        </w:rPr>
        <w:t xml:space="preserve">et al. </w:t>
      </w:r>
      <w:r w:rsidRPr="00C157CC">
        <w:rPr>
          <w:rFonts w:ascii="Arial Narrow" w:hAnsi="Arial Narrow"/>
          <w:lang w:val="en-US"/>
        </w:rPr>
        <w:t xml:space="preserve">DAMP </w:t>
      </w:r>
      <w:r w:rsidRPr="00C157CC">
        <w:rPr>
          <w:rFonts w:ascii="Arial Narrow" w:hAnsi="Arial Narrow"/>
          <w:lang w:val="en-US"/>
        </w:rPr>
        <w:t>S</w:t>
      </w:r>
      <w:r w:rsidRPr="00C157CC">
        <w:rPr>
          <w:rFonts w:ascii="Arial Narrow" w:hAnsi="Arial Narrow"/>
          <w:lang w:val="en-US"/>
        </w:rPr>
        <w:t xml:space="preserve">ignaling </w:t>
      </w:r>
      <w:r w:rsidRPr="00C157CC">
        <w:rPr>
          <w:rFonts w:ascii="Arial Narrow" w:hAnsi="Arial Narrow"/>
          <w:lang w:val="en-US"/>
        </w:rPr>
        <w:t>N</w:t>
      </w:r>
      <w:r w:rsidRPr="00C157CC">
        <w:rPr>
          <w:rFonts w:ascii="Arial Narrow" w:hAnsi="Arial Narrow"/>
          <w:lang w:val="en-US"/>
        </w:rPr>
        <w:t xml:space="preserve">etworks: from </w:t>
      </w:r>
      <w:r w:rsidRPr="00C157CC">
        <w:rPr>
          <w:rFonts w:ascii="Arial Narrow" w:hAnsi="Arial Narrow"/>
          <w:lang w:val="en-US"/>
        </w:rPr>
        <w:t>R</w:t>
      </w:r>
      <w:r w:rsidRPr="00C157CC">
        <w:rPr>
          <w:rFonts w:ascii="Arial Narrow" w:hAnsi="Arial Narrow"/>
          <w:lang w:val="en-US"/>
        </w:rPr>
        <w:t xml:space="preserve">eceptors to </w:t>
      </w:r>
      <w:r w:rsidRPr="00C157CC">
        <w:rPr>
          <w:rFonts w:ascii="Arial Narrow" w:hAnsi="Arial Narrow"/>
          <w:lang w:val="en-US"/>
        </w:rPr>
        <w:t>D</w:t>
      </w:r>
      <w:r w:rsidRPr="00C157CC">
        <w:rPr>
          <w:rFonts w:ascii="Arial Narrow" w:hAnsi="Arial Narrow"/>
          <w:lang w:val="en-US"/>
        </w:rPr>
        <w:t xml:space="preserve">iverse </w:t>
      </w:r>
      <w:r w:rsidRPr="00C157CC">
        <w:rPr>
          <w:rFonts w:ascii="Arial Narrow" w:hAnsi="Arial Narrow"/>
          <w:lang w:val="en-US"/>
        </w:rPr>
        <w:t>P</w:t>
      </w:r>
      <w:r w:rsidRPr="00C157CC">
        <w:rPr>
          <w:rFonts w:ascii="Arial Narrow" w:hAnsi="Arial Narrow"/>
          <w:lang w:val="en-US"/>
        </w:rPr>
        <w:t xml:space="preserve">athophysiological </w:t>
      </w:r>
      <w:r w:rsidRPr="00C157CC">
        <w:rPr>
          <w:rFonts w:ascii="Arial Narrow" w:hAnsi="Arial Narrow"/>
          <w:lang w:val="en-US"/>
        </w:rPr>
        <w:t>F</w:t>
      </w:r>
      <w:r w:rsidRPr="00C157CC">
        <w:rPr>
          <w:rFonts w:ascii="Arial Narrow" w:hAnsi="Arial Narrow"/>
          <w:lang w:val="en-US"/>
        </w:rPr>
        <w:t>unctions</w:t>
      </w:r>
      <w:r w:rsidRPr="00C157CC">
        <w:rPr>
          <w:rFonts w:ascii="Arial Narrow" w:hAnsi="Arial Narrow"/>
          <w:lang w:val="en-US"/>
        </w:rPr>
        <w:t xml:space="preserve">. </w:t>
      </w:r>
      <w:r w:rsidRPr="00C157CC">
        <w:rPr>
          <w:rFonts w:ascii="Arial Narrow" w:hAnsi="Arial Narrow"/>
          <w:lang w:val="en-US"/>
        </w:rPr>
        <w:t>J</w:t>
      </w:r>
      <w:r>
        <w:rPr>
          <w:rFonts w:ascii="Arial Narrow" w:hAnsi="Arial Narrow"/>
          <w:lang w:val="en-US"/>
        </w:rPr>
        <w:t xml:space="preserve">. </w:t>
      </w:r>
      <w:r w:rsidRPr="00C157CC">
        <w:rPr>
          <w:rFonts w:ascii="Arial Narrow" w:hAnsi="Arial Narrow"/>
          <w:lang w:val="en-US"/>
        </w:rPr>
        <w:t>Adv</w:t>
      </w:r>
      <w:r>
        <w:rPr>
          <w:rFonts w:ascii="Arial Narrow" w:hAnsi="Arial Narrow"/>
          <w:lang w:val="en-US"/>
        </w:rPr>
        <w:t>.</w:t>
      </w:r>
      <w:r w:rsidRPr="00C157CC">
        <w:rPr>
          <w:rFonts w:ascii="Arial Narrow" w:hAnsi="Arial Narrow"/>
          <w:lang w:val="en-US"/>
        </w:rPr>
        <w:t xml:space="preserve"> Res</w:t>
      </w:r>
      <w:r>
        <w:rPr>
          <w:rFonts w:ascii="Arial Narrow" w:hAnsi="Arial Narrow"/>
          <w:lang w:val="en-US"/>
        </w:rPr>
        <w:t>.</w:t>
      </w:r>
      <w:r w:rsidRPr="00C157CC">
        <w:rPr>
          <w:rFonts w:ascii="Arial Narrow" w:hAnsi="Arial Narrow"/>
          <w:lang w:val="en-US"/>
        </w:rPr>
        <w:t xml:space="preserve"> </w:t>
      </w:r>
      <w:r w:rsidRPr="00C157CC">
        <w:rPr>
          <w:rFonts w:ascii="Arial Narrow" w:hAnsi="Arial Narrow"/>
          <w:b/>
          <w:bCs/>
          <w:lang w:val="en-US"/>
        </w:rPr>
        <w:t>2025</w:t>
      </w:r>
      <w:r>
        <w:rPr>
          <w:rFonts w:ascii="Arial Narrow" w:hAnsi="Arial Narrow"/>
          <w:lang w:val="en-US"/>
        </w:rPr>
        <w:t xml:space="preserve">, </w:t>
      </w:r>
      <w:proofErr w:type="spellStart"/>
      <w:r w:rsidRPr="00C157CC">
        <w:rPr>
          <w:rFonts w:ascii="Arial Narrow" w:hAnsi="Arial Narrow"/>
        </w:rPr>
        <w:t>doi</w:t>
      </w:r>
      <w:proofErr w:type="spellEnd"/>
      <w:r w:rsidRPr="00C157CC">
        <w:rPr>
          <w:rFonts w:ascii="Arial Narrow" w:hAnsi="Arial Narrow"/>
        </w:rPr>
        <w:t>: 10.1016/j.jare.2025.07.047.</w:t>
      </w:r>
    </w:p>
    <w:p w14:paraId="23208553" w14:textId="36436F39" w:rsidR="00D43CA4" w:rsidRPr="00D43CA4" w:rsidRDefault="00D43CA4" w:rsidP="00FA6979">
      <w:pPr>
        <w:pStyle w:val="Paragrafoelenco"/>
        <w:widowControl w:val="0"/>
        <w:numPr>
          <w:ilvl w:val="0"/>
          <w:numId w:val="6"/>
        </w:numPr>
        <w:autoSpaceDE w:val="0"/>
        <w:autoSpaceDN w:val="0"/>
        <w:adjustRightInd w:val="0"/>
        <w:spacing w:line="360" w:lineRule="auto"/>
        <w:rPr>
          <w:rFonts w:ascii="Arial Narrow" w:hAnsi="Arial Narrow"/>
          <w:lang w:val="en-US"/>
        </w:rPr>
      </w:pPr>
      <w:r w:rsidRPr="00D43CA4">
        <w:rPr>
          <w:rFonts w:ascii="Arial Narrow" w:hAnsi="Arial Narrow"/>
          <w:lang w:val="en-US"/>
        </w:rPr>
        <w:t xml:space="preserve">Shi et al. How Promising Is Phototherapy for Cancer? </w:t>
      </w:r>
      <w:r w:rsidRPr="00D43CA4">
        <w:rPr>
          <w:rFonts w:ascii="Arial Narrow" w:hAnsi="Arial Narrow"/>
          <w:i/>
          <w:iCs/>
          <w:lang w:val="en-US"/>
        </w:rPr>
        <w:t>Br. J. Cancer</w:t>
      </w:r>
      <w:r w:rsidRPr="00D43CA4">
        <w:rPr>
          <w:rFonts w:ascii="Arial Narrow" w:hAnsi="Arial Narrow"/>
          <w:lang w:val="en-US"/>
        </w:rPr>
        <w:t xml:space="preserve">. </w:t>
      </w:r>
      <w:r w:rsidRPr="00D43CA4">
        <w:rPr>
          <w:rFonts w:ascii="Arial Narrow" w:hAnsi="Arial Narrow"/>
          <w:b/>
          <w:bCs/>
          <w:lang w:val="en-US"/>
        </w:rPr>
        <w:t>2020</w:t>
      </w:r>
      <w:r w:rsidRPr="00D43CA4">
        <w:rPr>
          <w:rFonts w:ascii="Arial Narrow" w:hAnsi="Arial Narrow"/>
          <w:lang w:val="en-US"/>
        </w:rPr>
        <w:t>,</w:t>
      </w:r>
      <w:r w:rsidRPr="00D43CA4">
        <w:rPr>
          <w:rFonts w:ascii="Arial Narrow" w:hAnsi="Arial Narrow"/>
          <w:i/>
          <w:iCs/>
          <w:lang w:val="en-US"/>
        </w:rPr>
        <w:t>123</w:t>
      </w:r>
      <w:r w:rsidRPr="00D43CA4">
        <w:rPr>
          <w:rFonts w:ascii="Arial Narrow" w:hAnsi="Arial Narrow"/>
          <w:lang w:val="en-US"/>
        </w:rPr>
        <w:t xml:space="preserve">, 871. </w:t>
      </w:r>
    </w:p>
    <w:p w14:paraId="033D2181" w14:textId="63E3C319" w:rsidR="00D43CA4" w:rsidRPr="00D43CA4" w:rsidRDefault="00D43CA4" w:rsidP="00FA6979">
      <w:pPr>
        <w:pStyle w:val="Paragrafoelenco"/>
        <w:widowControl w:val="0"/>
        <w:numPr>
          <w:ilvl w:val="0"/>
          <w:numId w:val="6"/>
        </w:numPr>
        <w:autoSpaceDE w:val="0"/>
        <w:autoSpaceDN w:val="0"/>
        <w:adjustRightInd w:val="0"/>
        <w:spacing w:line="360" w:lineRule="auto"/>
        <w:rPr>
          <w:rFonts w:ascii="Arial Narrow" w:hAnsi="Arial Narrow"/>
          <w:lang w:val="en-US"/>
        </w:rPr>
      </w:pPr>
      <w:proofErr w:type="spellStart"/>
      <w:r w:rsidRPr="00D43CA4">
        <w:rPr>
          <w:rFonts w:ascii="Arial Narrow" w:hAnsi="Arial Narrow"/>
          <w:lang w:val="en-US"/>
        </w:rPr>
        <w:t>Zakerhamidi</w:t>
      </w:r>
      <w:proofErr w:type="spellEnd"/>
      <w:r w:rsidRPr="00D43CA4">
        <w:rPr>
          <w:rFonts w:ascii="Arial Narrow" w:hAnsi="Arial Narrow"/>
          <w:lang w:val="en-US"/>
        </w:rPr>
        <w:t xml:space="preserve"> et al. Photo-Physical Behavior of Some Antitumor Anthracycline in Solvent Media with Different Polarity. </w:t>
      </w:r>
      <w:proofErr w:type="spellStart"/>
      <w:r w:rsidRPr="00D43CA4">
        <w:rPr>
          <w:rFonts w:ascii="Arial Narrow" w:hAnsi="Arial Narrow"/>
          <w:i/>
          <w:iCs/>
          <w:lang w:val="en-US"/>
        </w:rPr>
        <w:t>Spectrochim</w:t>
      </w:r>
      <w:proofErr w:type="spellEnd"/>
      <w:r w:rsidRPr="00D43CA4">
        <w:rPr>
          <w:rFonts w:ascii="Arial Narrow" w:hAnsi="Arial Narrow"/>
          <w:i/>
          <w:iCs/>
          <w:lang w:val="en-US"/>
        </w:rPr>
        <w:t xml:space="preserve">. Acta A Mol </w:t>
      </w:r>
      <w:proofErr w:type="spellStart"/>
      <w:r w:rsidRPr="00D43CA4">
        <w:rPr>
          <w:rFonts w:ascii="Arial Narrow" w:hAnsi="Arial Narrow"/>
          <w:i/>
          <w:iCs/>
          <w:lang w:val="en-US"/>
        </w:rPr>
        <w:t>Biomol</w:t>
      </w:r>
      <w:proofErr w:type="spellEnd"/>
      <w:r w:rsidRPr="00D43CA4">
        <w:rPr>
          <w:rFonts w:ascii="Arial Narrow" w:hAnsi="Arial Narrow"/>
          <w:i/>
          <w:iCs/>
          <w:lang w:val="en-US"/>
        </w:rPr>
        <w:t xml:space="preserve">. </w:t>
      </w:r>
      <w:proofErr w:type="spellStart"/>
      <w:r w:rsidRPr="00D43CA4">
        <w:rPr>
          <w:rFonts w:ascii="Arial Narrow" w:hAnsi="Arial Narrow"/>
          <w:i/>
          <w:iCs/>
          <w:lang w:val="en-US"/>
        </w:rPr>
        <w:t>Spectrosc</w:t>
      </w:r>
      <w:proofErr w:type="spellEnd"/>
      <w:r w:rsidRPr="00D43CA4">
        <w:rPr>
          <w:rFonts w:ascii="Arial Narrow" w:hAnsi="Arial Narrow"/>
          <w:i/>
          <w:iCs/>
          <w:lang w:val="en-US"/>
        </w:rPr>
        <w:t xml:space="preserve">. </w:t>
      </w:r>
      <w:r w:rsidRPr="00D43CA4">
        <w:rPr>
          <w:rFonts w:ascii="Arial Narrow" w:hAnsi="Arial Narrow"/>
          <w:b/>
          <w:bCs/>
          <w:lang w:val="en-US"/>
        </w:rPr>
        <w:t>2014</w:t>
      </w:r>
      <w:r w:rsidRPr="00D43CA4">
        <w:rPr>
          <w:rFonts w:ascii="Arial Narrow" w:hAnsi="Arial Narrow"/>
          <w:lang w:val="en-US"/>
        </w:rPr>
        <w:t xml:space="preserve">, </w:t>
      </w:r>
      <w:r w:rsidRPr="00D43CA4">
        <w:rPr>
          <w:rFonts w:ascii="Arial Narrow" w:hAnsi="Arial Narrow"/>
          <w:i/>
          <w:iCs/>
          <w:lang w:val="en-US"/>
        </w:rPr>
        <w:t>130</w:t>
      </w:r>
      <w:r w:rsidRPr="00D43CA4">
        <w:rPr>
          <w:rFonts w:ascii="Arial Narrow" w:hAnsi="Arial Narrow"/>
          <w:lang w:val="en-US"/>
        </w:rPr>
        <w:t xml:space="preserve">, 257. </w:t>
      </w:r>
    </w:p>
    <w:sectPr w:rsidR="00D43CA4" w:rsidRPr="00D43CA4" w:rsidSect="009C4979">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C57C" w14:textId="77777777" w:rsidR="008C6A57" w:rsidRDefault="008C6A57" w:rsidP="00A524C6">
      <w:r>
        <w:separator/>
      </w:r>
    </w:p>
  </w:endnote>
  <w:endnote w:type="continuationSeparator" w:id="0">
    <w:p w14:paraId="6B8A9629" w14:textId="77777777" w:rsidR="008C6A57" w:rsidRDefault="008C6A57" w:rsidP="00A5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382816"/>
      <w:docPartObj>
        <w:docPartGallery w:val="Page Numbers (Bottom of Page)"/>
        <w:docPartUnique/>
      </w:docPartObj>
    </w:sdtPr>
    <w:sdtContent>
      <w:p w14:paraId="44D2F2A1" w14:textId="105483BF" w:rsidR="00A524C6" w:rsidRDefault="00A524C6">
        <w:pPr>
          <w:pStyle w:val="Pidipagina"/>
          <w:jc w:val="right"/>
        </w:pPr>
        <w:r>
          <w:fldChar w:fldCharType="begin"/>
        </w:r>
        <w:r>
          <w:instrText>PAGE   \* MERGEFORMAT</w:instrText>
        </w:r>
        <w:r>
          <w:fldChar w:fldCharType="separate"/>
        </w:r>
        <w:r>
          <w:t>2</w:t>
        </w:r>
        <w:r>
          <w:fldChar w:fldCharType="end"/>
        </w:r>
      </w:p>
    </w:sdtContent>
  </w:sdt>
  <w:p w14:paraId="4E456744" w14:textId="77777777" w:rsidR="00A524C6" w:rsidRDefault="00A524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001C" w14:textId="77777777" w:rsidR="008C6A57" w:rsidRDefault="008C6A57" w:rsidP="00A524C6">
      <w:r>
        <w:separator/>
      </w:r>
    </w:p>
  </w:footnote>
  <w:footnote w:type="continuationSeparator" w:id="0">
    <w:p w14:paraId="751BFD02" w14:textId="77777777" w:rsidR="008C6A57" w:rsidRDefault="008C6A57" w:rsidP="00A52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86BB5"/>
    <w:multiLevelType w:val="multilevel"/>
    <w:tmpl w:val="B9C2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A4CA1"/>
    <w:multiLevelType w:val="hybridMultilevel"/>
    <w:tmpl w:val="52A4D4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4B044F"/>
    <w:multiLevelType w:val="hybridMultilevel"/>
    <w:tmpl w:val="E6EC96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CAE573B"/>
    <w:multiLevelType w:val="multilevel"/>
    <w:tmpl w:val="51E2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457AED"/>
    <w:multiLevelType w:val="hybridMultilevel"/>
    <w:tmpl w:val="BA26B1CC"/>
    <w:lvl w:ilvl="0" w:tplc="A86810E6">
      <w:numFmt w:val="bullet"/>
      <w:lvlText w:val="-"/>
      <w:lvlJc w:val="left"/>
      <w:pPr>
        <w:ind w:left="720" w:hanging="360"/>
      </w:pPr>
      <w:rPr>
        <w:rFonts w:ascii="Arial Narrow" w:eastAsiaTheme="minorEastAsia"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89310F"/>
    <w:multiLevelType w:val="hybridMultilevel"/>
    <w:tmpl w:val="23745C40"/>
    <w:lvl w:ilvl="0" w:tplc="76005B7C">
      <w:start w:val="2"/>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59727470">
    <w:abstractNumId w:val="4"/>
  </w:num>
  <w:num w:numId="2" w16cid:durableId="467094074">
    <w:abstractNumId w:val="0"/>
  </w:num>
  <w:num w:numId="3" w16cid:durableId="205653133">
    <w:abstractNumId w:val="3"/>
  </w:num>
  <w:num w:numId="4" w16cid:durableId="1730641295">
    <w:abstractNumId w:val="1"/>
  </w:num>
  <w:num w:numId="5" w16cid:durableId="167408163">
    <w:abstractNumId w:val="2"/>
  </w:num>
  <w:num w:numId="6" w16cid:durableId="814835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5C"/>
    <w:rsid w:val="00003885"/>
    <w:rsid w:val="000058BF"/>
    <w:rsid w:val="0001155A"/>
    <w:rsid w:val="0001308D"/>
    <w:rsid w:val="000138EF"/>
    <w:rsid w:val="00017F60"/>
    <w:rsid w:val="00021C9E"/>
    <w:rsid w:val="0002258F"/>
    <w:rsid w:val="00031325"/>
    <w:rsid w:val="00040004"/>
    <w:rsid w:val="00041EF5"/>
    <w:rsid w:val="00042BCC"/>
    <w:rsid w:val="00050E5C"/>
    <w:rsid w:val="00052412"/>
    <w:rsid w:val="00057F42"/>
    <w:rsid w:val="00057F86"/>
    <w:rsid w:val="000700C1"/>
    <w:rsid w:val="000819A1"/>
    <w:rsid w:val="0008336F"/>
    <w:rsid w:val="000842AB"/>
    <w:rsid w:val="000A022C"/>
    <w:rsid w:val="000A786E"/>
    <w:rsid w:val="000B006B"/>
    <w:rsid w:val="000B06E9"/>
    <w:rsid w:val="000B2883"/>
    <w:rsid w:val="000C408A"/>
    <w:rsid w:val="000D4CA1"/>
    <w:rsid w:val="000E2A6B"/>
    <w:rsid w:val="000E514B"/>
    <w:rsid w:val="000E514D"/>
    <w:rsid w:val="000E639E"/>
    <w:rsid w:val="000E6D18"/>
    <w:rsid w:val="00112326"/>
    <w:rsid w:val="00122062"/>
    <w:rsid w:val="00130101"/>
    <w:rsid w:val="00136A77"/>
    <w:rsid w:val="00141F5D"/>
    <w:rsid w:val="0015487B"/>
    <w:rsid w:val="00166CD7"/>
    <w:rsid w:val="00167221"/>
    <w:rsid w:val="0016735C"/>
    <w:rsid w:val="00170842"/>
    <w:rsid w:val="0017313A"/>
    <w:rsid w:val="00180CE6"/>
    <w:rsid w:val="00182B09"/>
    <w:rsid w:val="00183710"/>
    <w:rsid w:val="00183CE2"/>
    <w:rsid w:val="00183D31"/>
    <w:rsid w:val="0018539C"/>
    <w:rsid w:val="0019793C"/>
    <w:rsid w:val="001A24D4"/>
    <w:rsid w:val="001A3413"/>
    <w:rsid w:val="001A35F3"/>
    <w:rsid w:val="001C6216"/>
    <w:rsid w:val="001D48BD"/>
    <w:rsid w:val="001D6145"/>
    <w:rsid w:val="001E2493"/>
    <w:rsid w:val="001E4AFD"/>
    <w:rsid w:val="001E5C7F"/>
    <w:rsid w:val="001F12F5"/>
    <w:rsid w:val="001F37EB"/>
    <w:rsid w:val="001F4EBE"/>
    <w:rsid w:val="001F5682"/>
    <w:rsid w:val="0021152A"/>
    <w:rsid w:val="00213991"/>
    <w:rsid w:val="0022024A"/>
    <w:rsid w:val="00222B3E"/>
    <w:rsid w:val="00226947"/>
    <w:rsid w:val="00232DE6"/>
    <w:rsid w:val="002359EA"/>
    <w:rsid w:val="002425D8"/>
    <w:rsid w:val="0024360C"/>
    <w:rsid w:val="002459B8"/>
    <w:rsid w:val="00246E7A"/>
    <w:rsid w:val="00250535"/>
    <w:rsid w:val="00254332"/>
    <w:rsid w:val="00255362"/>
    <w:rsid w:val="002557E6"/>
    <w:rsid w:val="0025686A"/>
    <w:rsid w:val="002626BD"/>
    <w:rsid w:val="0026385E"/>
    <w:rsid w:val="00284E67"/>
    <w:rsid w:val="002877E4"/>
    <w:rsid w:val="002973C9"/>
    <w:rsid w:val="002A4AD2"/>
    <w:rsid w:val="002A7131"/>
    <w:rsid w:val="002A7572"/>
    <w:rsid w:val="002B1BD2"/>
    <w:rsid w:val="002B2D50"/>
    <w:rsid w:val="002B5331"/>
    <w:rsid w:val="002B5E96"/>
    <w:rsid w:val="002C7646"/>
    <w:rsid w:val="002D1062"/>
    <w:rsid w:val="002D6B89"/>
    <w:rsid w:val="002D73C7"/>
    <w:rsid w:val="002E3C8D"/>
    <w:rsid w:val="002E42E4"/>
    <w:rsid w:val="002F00E1"/>
    <w:rsid w:val="002F2896"/>
    <w:rsid w:val="002F7A28"/>
    <w:rsid w:val="00303116"/>
    <w:rsid w:val="00304085"/>
    <w:rsid w:val="00314A5D"/>
    <w:rsid w:val="00320A33"/>
    <w:rsid w:val="003244C7"/>
    <w:rsid w:val="003342EA"/>
    <w:rsid w:val="00340F27"/>
    <w:rsid w:val="0034205B"/>
    <w:rsid w:val="00346D3A"/>
    <w:rsid w:val="00354681"/>
    <w:rsid w:val="00356E96"/>
    <w:rsid w:val="00365E49"/>
    <w:rsid w:val="003728B0"/>
    <w:rsid w:val="00374A8C"/>
    <w:rsid w:val="00375A79"/>
    <w:rsid w:val="0038140C"/>
    <w:rsid w:val="00381527"/>
    <w:rsid w:val="00390FA0"/>
    <w:rsid w:val="00391AB6"/>
    <w:rsid w:val="00394370"/>
    <w:rsid w:val="003974B0"/>
    <w:rsid w:val="003974ED"/>
    <w:rsid w:val="003B373A"/>
    <w:rsid w:val="003B4CA7"/>
    <w:rsid w:val="003C07EA"/>
    <w:rsid w:val="003D2B64"/>
    <w:rsid w:val="003D37D1"/>
    <w:rsid w:val="003D49C3"/>
    <w:rsid w:val="003D7419"/>
    <w:rsid w:val="003E24E5"/>
    <w:rsid w:val="003E4809"/>
    <w:rsid w:val="003E5D4F"/>
    <w:rsid w:val="003F0434"/>
    <w:rsid w:val="003F5503"/>
    <w:rsid w:val="00403F85"/>
    <w:rsid w:val="004130A9"/>
    <w:rsid w:val="00415AFF"/>
    <w:rsid w:val="004326EE"/>
    <w:rsid w:val="00440983"/>
    <w:rsid w:val="00443870"/>
    <w:rsid w:val="0044523D"/>
    <w:rsid w:val="00456994"/>
    <w:rsid w:val="00463D4D"/>
    <w:rsid w:val="00473051"/>
    <w:rsid w:val="00473AB2"/>
    <w:rsid w:val="004805A6"/>
    <w:rsid w:val="004821AC"/>
    <w:rsid w:val="004828E6"/>
    <w:rsid w:val="0048744C"/>
    <w:rsid w:val="00490D58"/>
    <w:rsid w:val="00492211"/>
    <w:rsid w:val="00494DB3"/>
    <w:rsid w:val="00495D3D"/>
    <w:rsid w:val="004A04E4"/>
    <w:rsid w:val="004A1763"/>
    <w:rsid w:val="004A1B9E"/>
    <w:rsid w:val="004B1CB5"/>
    <w:rsid w:val="004C3CC5"/>
    <w:rsid w:val="004D43E5"/>
    <w:rsid w:val="004D6F10"/>
    <w:rsid w:val="004E1BB3"/>
    <w:rsid w:val="004F0AA4"/>
    <w:rsid w:val="004F1B44"/>
    <w:rsid w:val="004F40B5"/>
    <w:rsid w:val="00511F10"/>
    <w:rsid w:val="00512529"/>
    <w:rsid w:val="00513D7A"/>
    <w:rsid w:val="00521D4E"/>
    <w:rsid w:val="005226A7"/>
    <w:rsid w:val="00523A64"/>
    <w:rsid w:val="0052643F"/>
    <w:rsid w:val="00526F84"/>
    <w:rsid w:val="0053462D"/>
    <w:rsid w:val="00534A42"/>
    <w:rsid w:val="00545502"/>
    <w:rsid w:val="005502A1"/>
    <w:rsid w:val="00554EC4"/>
    <w:rsid w:val="00562B7E"/>
    <w:rsid w:val="00564686"/>
    <w:rsid w:val="00565183"/>
    <w:rsid w:val="0056531F"/>
    <w:rsid w:val="0057712E"/>
    <w:rsid w:val="00580661"/>
    <w:rsid w:val="005903AC"/>
    <w:rsid w:val="005949CB"/>
    <w:rsid w:val="005A30B0"/>
    <w:rsid w:val="005A7684"/>
    <w:rsid w:val="005B543F"/>
    <w:rsid w:val="005C47F3"/>
    <w:rsid w:val="005C66B0"/>
    <w:rsid w:val="005C6AA4"/>
    <w:rsid w:val="005D0175"/>
    <w:rsid w:val="005D331A"/>
    <w:rsid w:val="005D3395"/>
    <w:rsid w:val="005D3C1B"/>
    <w:rsid w:val="005D662C"/>
    <w:rsid w:val="005E1723"/>
    <w:rsid w:val="005E4B98"/>
    <w:rsid w:val="005E65B9"/>
    <w:rsid w:val="005F1D8B"/>
    <w:rsid w:val="005F5D87"/>
    <w:rsid w:val="005F64B9"/>
    <w:rsid w:val="005F76E3"/>
    <w:rsid w:val="0060249E"/>
    <w:rsid w:val="0061531D"/>
    <w:rsid w:val="006175D4"/>
    <w:rsid w:val="00617ABB"/>
    <w:rsid w:val="00625866"/>
    <w:rsid w:val="0062649F"/>
    <w:rsid w:val="00626C2B"/>
    <w:rsid w:val="00630838"/>
    <w:rsid w:val="00631C73"/>
    <w:rsid w:val="00635C3F"/>
    <w:rsid w:val="00636D06"/>
    <w:rsid w:val="0064628B"/>
    <w:rsid w:val="006623E4"/>
    <w:rsid w:val="00666779"/>
    <w:rsid w:val="00681ACF"/>
    <w:rsid w:val="00692D21"/>
    <w:rsid w:val="006A1119"/>
    <w:rsid w:val="006A4A99"/>
    <w:rsid w:val="006B0914"/>
    <w:rsid w:val="006B129F"/>
    <w:rsid w:val="006B713B"/>
    <w:rsid w:val="006B7D48"/>
    <w:rsid w:val="006C4210"/>
    <w:rsid w:val="006D1763"/>
    <w:rsid w:val="006D4FEA"/>
    <w:rsid w:val="006E24FF"/>
    <w:rsid w:val="006E260A"/>
    <w:rsid w:val="006E2A9A"/>
    <w:rsid w:val="006E4C5C"/>
    <w:rsid w:val="006E791D"/>
    <w:rsid w:val="006F1545"/>
    <w:rsid w:val="006F7609"/>
    <w:rsid w:val="00701C85"/>
    <w:rsid w:val="00717527"/>
    <w:rsid w:val="00733340"/>
    <w:rsid w:val="007426A7"/>
    <w:rsid w:val="007524F7"/>
    <w:rsid w:val="007578B6"/>
    <w:rsid w:val="0076118D"/>
    <w:rsid w:val="00766F19"/>
    <w:rsid w:val="0076733E"/>
    <w:rsid w:val="00773D6C"/>
    <w:rsid w:val="00775288"/>
    <w:rsid w:val="007758FA"/>
    <w:rsid w:val="00777328"/>
    <w:rsid w:val="0078173F"/>
    <w:rsid w:val="00781B60"/>
    <w:rsid w:val="00783F57"/>
    <w:rsid w:val="00787F47"/>
    <w:rsid w:val="007A199D"/>
    <w:rsid w:val="007A3222"/>
    <w:rsid w:val="007B4EF0"/>
    <w:rsid w:val="007C5E82"/>
    <w:rsid w:val="007D6EA6"/>
    <w:rsid w:val="007D6F58"/>
    <w:rsid w:val="007E3045"/>
    <w:rsid w:val="007E4B8D"/>
    <w:rsid w:val="007E6FB1"/>
    <w:rsid w:val="007F0C0C"/>
    <w:rsid w:val="007F26D3"/>
    <w:rsid w:val="007F3D1C"/>
    <w:rsid w:val="008036DD"/>
    <w:rsid w:val="00811E0B"/>
    <w:rsid w:val="00813295"/>
    <w:rsid w:val="00815CDC"/>
    <w:rsid w:val="008261F5"/>
    <w:rsid w:val="00830649"/>
    <w:rsid w:val="00830F44"/>
    <w:rsid w:val="00833323"/>
    <w:rsid w:val="00844F85"/>
    <w:rsid w:val="00851AC2"/>
    <w:rsid w:val="00854682"/>
    <w:rsid w:val="00856F71"/>
    <w:rsid w:val="0086140B"/>
    <w:rsid w:val="00862C3E"/>
    <w:rsid w:val="00876785"/>
    <w:rsid w:val="00882377"/>
    <w:rsid w:val="00885411"/>
    <w:rsid w:val="008A26C7"/>
    <w:rsid w:val="008A6DD6"/>
    <w:rsid w:val="008C6A57"/>
    <w:rsid w:val="008D0B08"/>
    <w:rsid w:val="008D2839"/>
    <w:rsid w:val="008D382C"/>
    <w:rsid w:val="008E3030"/>
    <w:rsid w:val="008E5455"/>
    <w:rsid w:val="008F1B00"/>
    <w:rsid w:val="00903F2C"/>
    <w:rsid w:val="009058C8"/>
    <w:rsid w:val="00916D4A"/>
    <w:rsid w:val="00917D29"/>
    <w:rsid w:val="00923C7A"/>
    <w:rsid w:val="00925CA4"/>
    <w:rsid w:val="0093241B"/>
    <w:rsid w:val="00940B87"/>
    <w:rsid w:val="00951DE2"/>
    <w:rsid w:val="00956F9E"/>
    <w:rsid w:val="00957948"/>
    <w:rsid w:val="00957D81"/>
    <w:rsid w:val="00961F86"/>
    <w:rsid w:val="0096290A"/>
    <w:rsid w:val="00964446"/>
    <w:rsid w:val="00973D9A"/>
    <w:rsid w:val="009760CD"/>
    <w:rsid w:val="00980C32"/>
    <w:rsid w:val="00986CDB"/>
    <w:rsid w:val="0098761B"/>
    <w:rsid w:val="009907D3"/>
    <w:rsid w:val="00992AFE"/>
    <w:rsid w:val="009943E5"/>
    <w:rsid w:val="009945A4"/>
    <w:rsid w:val="00996E61"/>
    <w:rsid w:val="00997A22"/>
    <w:rsid w:val="009A1677"/>
    <w:rsid w:val="009B2277"/>
    <w:rsid w:val="009B3CDE"/>
    <w:rsid w:val="009B408C"/>
    <w:rsid w:val="009B59EB"/>
    <w:rsid w:val="009C294F"/>
    <w:rsid w:val="009C4979"/>
    <w:rsid w:val="009D5B20"/>
    <w:rsid w:val="009E12B7"/>
    <w:rsid w:val="009E4267"/>
    <w:rsid w:val="009F631A"/>
    <w:rsid w:val="009F63A4"/>
    <w:rsid w:val="009F6C27"/>
    <w:rsid w:val="00A0280D"/>
    <w:rsid w:val="00A04964"/>
    <w:rsid w:val="00A0596D"/>
    <w:rsid w:val="00A071D5"/>
    <w:rsid w:val="00A113C1"/>
    <w:rsid w:val="00A17E24"/>
    <w:rsid w:val="00A24B38"/>
    <w:rsid w:val="00A3052B"/>
    <w:rsid w:val="00A32EF2"/>
    <w:rsid w:val="00A33C6B"/>
    <w:rsid w:val="00A33EA8"/>
    <w:rsid w:val="00A41F95"/>
    <w:rsid w:val="00A42438"/>
    <w:rsid w:val="00A4562A"/>
    <w:rsid w:val="00A524C6"/>
    <w:rsid w:val="00A62114"/>
    <w:rsid w:val="00A64228"/>
    <w:rsid w:val="00A7181C"/>
    <w:rsid w:val="00A71E1B"/>
    <w:rsid w:val="00A80C22"/>
    <w:rsid w:val="00A83F01"/>
    <w:rsid w:val="00A86D5D"/>
    <w:rsid w:val="00A96E41"/>
    <w:rsid w:val="00AA4457"/>
    <w:rsid w:val="00AB1A25"/>
    <w:rsid w:val="00AB2140"/>
    <w:rsid w:val="00AB2F90"/>
    <w:rsid w:val="00AC09E2"/>
    <w:rsid w:val="00AC24E8"/>
    <w:rsid w:val="00AC5E99"/>
    <w:rsid w:val="00AC6208"/>
    <w:rsid w:val="00AC7C35"/>
    <w:rsid w:val="00AD019B"/>
    <w:rsid w:val="00AD218F"/>
    <w:rsid w:val="00AD5BC5"/>
    <w:rsid w:val="00AE2195"/>
    <w:rsid w:val="00AE4280"/>
    <w:rsid w:val="00AF3514"/>
    <w:rsid w:val="00AF554F"/>
    <w:rsid w:val="00B00CF1"/>
    <w:rsid w:val="00B0194D"/>
    <w:rsid w:val="00B030CF"/>
    <w:rsid w:val="00B0753A"/>
    <w:rsid w:val="00B12092"/>
    <w:rsid w:val="00B1459A"/>
    <w:rsid w:val="00B155F5"/>
    <w:rsid w:val="00B15CFE"/>
    <w:rsid w:val="00B24DA3"/>
    <w:rsid w:val="00B33445"/>
    <w:rsid w:val="00B4347F"/>
    <w:rsid w:val="00B528DC"/>
    <w:rsid w:val="00B5504A"/>
    <w:rsid w:val="00B56E08"/>
    <w:rsid w:val="00B62AD3"/>
    <w:rsid w:val="00B63016"/>
    <w:rsid w:val="00B672C9"/>
    <w:rsid w:val="00B70FBE"/>
    <w:rsid w:val="00B72287"/>
    <w:rsid w:val="00B77369"/>
    <w:rsid w:val="00B879D3"/>
    <w:rsid w:val="00B93181"/>
    <w:rsid w:val="00B96993"/>
    <w:rsid w:val="00BA5E99"/>
    <w:rsid w:val="00BB4D99"/>
    <w:rsid w:val="00BB53D9"/>
    <w:rsid w:val="00BC5E9D"/>
    <w:rsid w:val="00BD6BED"/>
    <w:rsid w:val="00BE230A"/>
    <w:rsid w:val="00BE68F2"/>
    <w:rsid w:val="00BF038F"/>
    <w:rsid w:val="00C05575"/>
    <w:rsid w:val="00C10BE8"/>
    <w:rsid w:val="00C11A3B"/>
    <w:rsid w:val="00C14AB3"/>
    <w:rsid w:val="00C157CC"/>
    <w:rsid w:val="00C15B58"/>
    <w:rsid w:val="00C15C53"/>
    <w:rsid w:val="00C24092"/>
    <w:rsid w:val="00C31666"/>
    <w:rsid w:val="00C357FC"/>
    <w:rsid w:val="00C35DC0"/>
    <w:rsid w:val="00C364DA"/>
    <w:rsid w:val="00C4014D"/>
    <w:rsid w:val="00C47663"/>
    <w:rsid w:val="00C51171"/>
    <w:rsid w:val="00C543C6"/>
    <w:rsid w:val="00C55033"/>
    <w:rsid w:val="00C55989"/>
    <w:rsid w:val="00C770A1"/>
    <w:rsid w:val="00C84404"/>
    <w:rsid w:val="00C8664E"/>
    <w:rsid w:val="00C90586"/>
    <w:rsid w:val="00C91726"/>
    <w:rsid w:val="00C91A1A"/>
    <w:rsid w:val="00CA0904"/>
    <w:rsid w:val="00CA0CDC"/>
    <w:rsid w:val="00CB07F5"/>
    <w:rsid w:val="00CB2BDE"/>
    <w:rsid w:val="00CB38F6"/>
    <w:rsid w:val="00CB64AC"/>
    <w:rsid w:val="00CC4F5C"/>
    <w:rsid w:val="00CC5255"/>
    <w:rsid w:val="00CD08FE"/>
    <w:rsid w:val="00CF4457"/>
    <w:rsid w:val="00D04293"/>
    <w:rsid w:val="00D148DC"/>
    <w:rsid w:val="00D2351F"/>
    <w:rsid w:val="00D27E0B"/>
    <w:rsid w:val="00D40828"/>
    <w:rsid w:val="00D433AF"/>
    <w:rsid w:val="00D43CA4"/>
    <w:rsid w:val="00D54313"/>
    <w:rsid w:val="00D54ACC"/>
    <w:rsid w:val="00D57A31"/>
    <w:rsid w:val="00D80465"/>
    <w:rsid w:val="00D82894"/>
    <w:rsid w:val="00D84A45"/>
    <w:rsid w:val="00D87F5A"/>
    <w:rsid w:val="00D90897"/>
    <w:rsid w:val="00D90B43"/>
    <w:rsid w:val="00DB3303"/>
    <w:rsid w:val="00DB7872"/>
    <w:rsid w:val="00DC4111"/>
    <w:rsid w:val="00DC576D"/>
    <w:rsid w:val="00DC73AC"/>
    <w:rsid w:val="00DC7DBE"/>
    <w:rsid w:val="00DC7ED4"/>
    <w:rsid w:val="00DD46A7"/>
    <w:rsid w:val="00DD6433"/>
    <w:rsid w:val="00DE0307"/>
    <w:rsid w:val="00DE03F7"/>
    <w:rsid w:val="00DE0FBF"/>
    <w:rsid w:val="00DE72AD"/>
    <w:rsid w:val="00DE7B3E"/>
    <w:rsid w:val="00DF0F31"/>
    <w:rsid w:val="00DF49C9"/>
    <w:rsid w:val="00DF51A6"/>
    <w:rsid w:val="00DF63A4"/>
    <w:rsid w:val="00E02763"/>
    <w:rsid w:val="00E03BAA"/>
    <w:rsid w:val="00E03F57"/>
    <w:rsid w:val="00E075D8"/>
    <w:rsid w:val="00E11B32"/>
    <w:rsid w:val="00E14443"/>
    <w:rsid w:val="00E213F6"/>
    <w:rsid w:val="00E24C3C"/>
    <w:rsid w:val="00E26482"/>
    <w:rsid w:val="00E276BD"/>
    <w:rsid w:val="00E44D1B"/>
    <w:rsid w:val="00E51124"/>
    <w:rsid w:val="00E57764"/>
    <w:rsid w:val="00E57A0C"/>
    <w:rsid w:val="00E57C81"/>
    <w:rsid w:val="00E83DD2"/>
    <w:rsid w:val="00E849C7"/>
    <w:rsid w:val="00E84DB6"/>
    <w:rsid w:val="00E858EF"/>
    <w:rsid w:val="00E91892"/>
    <w:rsid w:val="00E961E3"/>
    <w:rsid w:val="00E979BB"/>
    <w:rsid w:val="00EB3FAB"/>
    <w:rsid w:val="00EF0FB8"/>
    <w:rsid w:val="00EF568D"/>
    <w:rsid w:val="00F0030F"/>
    <w:rsid w:val="00F033B7"/>
    <w:rsid w:val="00F23C10"/>
    <w:rsid w:val="00F32C25"/>
    <w:rsid w:val="00F407AA"/>
    <w:rsid w:val="00F40B89"/>
    <w:rsid w:val="00F41542"/>
    <w:rsid w:val="00F5097B"/>
    <w:rsid w:val="00F51369"/>
    <w:rsid w:val="00F527C3"/>
    <w:rsid w:val="00F532E1"/>
    <w:rsid w:val="00F553DB"/>
    <w:rsid w:val="00F5749C"/>
    <w:rsid w:val="00F576A1"/>
    <w:rsid w:val="00F6451B"/>
    <w:rsid w:val="00F66459"/>
    <w:rsid w:val="00F66727"/>
    <w:rsid w:val="00F725B5"/>
    <w:rsid w:val="00F74715"/>
    <w:rsid w:val="00F8201F"/>
    <w:rsid w:val="00F8395D"/>
    <w:rsid w:val="00F86354"/>
    <w:rsid w:val="00FA319F"/>
    <w:rsid w:val="00FA5DB6"/>
    <w:rsid w:val="00FA6979"/>
    <w:rsid w:val="00FB1E61"/>
    <w:rsid w:val="00FD45D9"/>
    <w:rsid w:val="00FD4D9B"/>
    <w:rsid w:val="00FD574E"/>
    <w:rsid w:val="00FE0E2B"/>
    <w:rsid w:val="00FE1E09"/>
    <w:rsid w:val="00FE6835"/>
    <w:rsid w:val="00FE7788"/>
    <w:rsid w:val="00FF12D1"/>
    <w:rsid w:val="00FF30E5"/>
    <w:rsid w:val="00FF41EC"/>
    <w:rsid w:val="00FF4C9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9715"/>
  <w15:chartTrackingRefBased/>
  <w15:docId w15:val="{45603879-37A6-1744-A537-390E1155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2BCC"/>
    <w:rPr>
      <w:rFonts w:ascii="Times New Roman" w:eastAsia="Times New Roman" w:hAnsi="Times New Roman" w:cs="Times New Roman"/>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qFormat/>
    <w:rsid w:val="00CC4F5C"/>
    <w:pPr>
      <w:spacing w:before="100" w:beforeAutospacing="1" w:after="100" w:afterAutospacing="1"/>
    </w:pPr>
  </w:style>
  <w:style w:type="character" w:styleId="Collegamentoipertestuale">
    <w:name w:val="Hyperlink"/>
    <w:basedOn w:val="Carpredefinitoparagrafo"/>
    <w:uiPriority w:val="99"/>
    <w:unhideWhenUsed/>
    <w:rsid w:val="00D82894"/>
    <w:rPr>
      <w:color w:val="0563C1" w:themeColor="hyperlink"/>
      <w:u w:val="single"/>
    </w:rPr>
  </w:style>
  <w:style w:type="character" w:customStyle="1" w:styleId="Menzionenonrisolta1">
    <w:name w:val="Menzione non risolta1"/>
    <w:basedOn w:val="Carpredefinitoparagrafo"/>
    <w:uiPriority w:val="99"/>
    <w:semiHidden/>
    <w:unhideWhenUsed/>
    <w:rsid w:val="00D82894"/>
    <w:rPr>
      <w:color w:val="605E5C"/>
      <w:shd w:val="clear" w:color="auto" w:fill="E1DFDD"/>
    </w:rPr>
  </w:style>
  <w:style w:type="paragraph" w:styleId="Corpotesto">
    <w:name w:val="Body Text"/>
    <w:basedOn w:val="Normale"/>
    <w:link w:val="CorpotestoCarattere"/>
    <w:rsid w:val="004B1CB5"/>
    <w:pPr>
      <w:suppressAutoHyphens/>
      <w:spacing w:after="140" w:line="288" w:lineRule="auto"/>
    </w:pPr>
    <w:rPr>
      <w:rFonts w:ascii="Liberation Serif" w:eastAsia="Liberation Serif" w:hAnsi="Liberation Serif" w:cs="Liberation Serif"/>
      <w:color w:val="000000"/>
      <w:kern w:val="1"/>
      <w:lang w:val="en-US" w:eastAsia="en-US" w:bidi="hi-IN"/>
    </w:rPr>
  </w:style>
  <w:style w:type="character" w:customStyle="1" w:styleId="CorpotestoCarattere">
    <w:name w:val="Corpo testo Carattere"/>
    <w:basedOn w:val="Carpredefinitoparagrafo"/>
    <w:link w:val="Corpotesto"/>
    <w:rsid w:val="004B1CB5"/>
    <w:rPr>
      <w:rFonts w:ascii="Liberation Serif" w:eastAsia="Liberation Serif" w:hAnsi="Liberation Serif" w:cs="Liberation Serif"/>
      <w:color w:val="000000"/>
      <w:kern w:val="1"/>
      <w:lang w:val="en-US" w:eastAsia="en-US" w:bidi="hi-IN"/>
    </w:rPr>
  </w:style>
  <w:style w:type="character" w:styleId="Collegamentovisitato">
    <w:name w:val="FollowedHyperlink"/>
    <w:basedOn w:val="Carpredefinitoparagrafo"/>
    <w:uiPriority w:val="99"/>
    <w:semiHidden/>
    <w:unhideWhenUsed/>
    <w:rsid w:val="005D0175"/>
    <w:rPr>
      <w:color w:val="954F72" w:themeColor="followedHyperlink"/>
      <w:u w:val="single"/>
    </w:rPr>
  </w:style>
  <w:style w:type="character" w:styleId="Rimandocommento">
    <w:name w:val="annotation reference"/>
    <w:basedOn w:val="Carpredefinitoparagrafo"/>
    <w:uiPriority w:val="99"/>
    <w:semiHidden/>
    <w:unhideWhenUsed/>
    <w:rsid w:val="00521D4E"/>
    <w:rPr>
      <w:sz w:val="16"/>
      <w:szCs w:val="16"/>
    </w:rPr>
  </w:style>
  <w:style w:type="paragraph" w:styleId="Testocommento">
    <w:name w:val="annotation text"/>
    <w:basedOn w:val="Normale"/>
    <w:link w:val="TestocommentoCarattere"/>
    <w:uiPriority w:val="99"/>
    <w:semiHidden/>
    <w:unhideWhenUsed/>
    <w:rsid w:val="00521D4E"/>
    <w:rPr>
      <w:sz w:val="20"/>
      <w:szCs w:val="20"/>
    </w:rPr>
  </w:style>
  <w:style w:type="character" w:customStyle="1" w:styleId="TestocommentoCarattere">
    <w:name w:val="Testo commento Carattere"/>
    <w:basedOn w:val="Carpredefinitoparagrafo"/>
    <w:link w:val="Testocommento"/>
    <w:uiPriority w:val="99"/>
    <w:semiHidden/>
    <w:rsid w:val="00521D4E"/>
    <w:rPr>
      <w:sz w:val="20"/>
      <w:szCs w:val="20"/>
    </w:rPr>
  </w:style>
  <w:style w:type="paragraph" w:styleId="Soggettocommento">
    <w:name w:val="annotation subject"/>
    <w:basedOn w:val="Testocommento"/>
    <w:next w:val="Testocommento"/>
    <w:link w:val="SoggettocommentoCarattere"/>
    <w:uiPriority w:val="99"/>
    <w:semiHidden/>
    <w:unhideWhenUsed/>
    <w:rsid w:val="00521D4E"/>
    <w:rPr>
      <w:b/>
      <w:bCs/>
    </w:rPr>
  </w:style>
  <w:style w:type="character" w:customStyle="1" w:styleId="SoggettocommentoCarattere">
    <w:name w:val="Soggetto commento Carattere"/>
    <w:basedOn w:val="TestocommentoCarattere"/>
    <w:link w:val="Soggettocommento"/>
    <w:uiPriority w:val="99"/>
    <w:semiHidden/>
    <w:rsid w:val="00521D4E"/>
    <w:rPr>
      <w:b/>
      <w:bCs/>
      <w:sz w:val="20"/>
      <w:szCs w:val="20"/>
    </w:rPr>
  </w:style>
  <w:style w:type="paragraph" w:styleId="Testofumetto">
    <w:name w:val="Balloon Text"/>
    <w:basedOn w:val="Normale"/>
    <w:link w:val="TestofumettoCarattere"/>
    <w:uiPriority w:val="99"/>
    <w:semiHidden/>
    <w:unhideWhenUsed/>
    <w:rsid w:val="0066677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6779"/>
    <w:rPr>
      <w:rFonts w:ascii="Segoe UI" w:hAnsi="Segoe UI" w:cs="Segoe UI"/>
      <w:sz w:val="18"/>
      <w:szCs w:val="18"/>
    </w:rPr>
  </w:style>
  <w:style w:type="character" w:styleId="Enfasicorsivo">
    <w:name w:val="Emphasis"/>
    <w:basedOn w:val="Carpredefinitoparagrafo"/>
    <w:uiPriority w:val="20"/>
    <w:qFormat/>
    <w:rsid w:val="00E57A0C"/>
    <w:rPr>
      <w:i/>
      <w:iCs/>
    </w:rPr>
  </w:style>
  <w:style w:type="character" w:customStyle="1" w:styleId="acopre">
    <w:name w:val="acopre"/>
    <w:basedOn w:val="Carpredefinitoparagrafo"/>
    <w:rsid w:val="00FD574E"/>
  </w:style>
  <w:style w:type="character" w:styleId="Menzionenonrisolta">
    <w:name w:val="Unresolved Mention"/>
    <w:basedOn w:val="Carpredefinitoparagrafo"/>
    <w:uiPriority w:val="99"/>
    <w:semiHidden/>
    <w:unhideWhenUsed/>
    <w:rsid w:val="00625866"/>
    <w:rPr>
      <w:color w:val="605E5C"/>
      <w:shd w:val="clear" w:color="auto" w:fill="E1DFDD"/>
    </w:rPr>
  </w:style>
  <w:style w:type="character" w:customStyle="1" w:styleId="apple-converted-space">
    <w:name w:val="apple-converted-space"/>
    <w:basedOn w:val="Carpredefinitoparagrafo"/>
    <w:rsid w:val="00523A64"/>
  </w:style>
  <w:style w:type="table" w:styleId="Grigliatabella">
    <w:name w:val="Table Grid"/>
    <w:basedOn w:val="Tabellanormale"/>
    <w:uiPriority w:val="39"/>
    <w:rsid w:val="00303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71E1B"/>
    <w:pPr>
      <w:ind w:left="720"/>
      <w:contextualSpacing/>
    </w:pPr>
  </w:style>
  <w:style w:type="character" w:customStyle="1" w:styleId="sr-only">
    <w:name w:val="sr-only"/>
    <w:basedOn w:val="Carpredefinitoparagrafo"/>
    <w:rsid w:val="008E5455"/>
  </w:style>
  <w:style w:type="paragraph" w:styleId="Iniziomodulo-z">
    <w:name w:val="HTML Top of Form"/>
    <w:basedOn w:val="Normale"/>
    <w:next w:val="Normale"/>
    <w:link w:val="Iniziomodulo-zCarattere"/>
    <w:hidden/>
    <w:uiPriority w:val="99"/>
    <w:semiHidden/>
    <w:unhideWhenUsed/>
    <w:rsid w:val="008E5455"/>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8E5455"/>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8E5455"/>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8E5455"/>
    <w:rPr>
      <w:rFonts w:ascii="Arial" w:eastAsia="Times New Roman" w:hAnsi="Arial" w:cs="Arial"/>
      <w:vanish/>
      <w:sz w:val="16"/>
      <w:szCs w:val="16"/>
      <w:lang w:eastAsia="it-IT"/>
    </w:rPr>
  </w:style>
  <w:style w:type="character" w:styleId="Enfasigrassetto">
    <w:name w:val="Strong"/>
    <w:basedOn w:val="Carpredefinitoparagrafo"/>
    <w:uiPriority w:val="22"/>
    <w:qFormat/>
    <w:rsid w:val="00F40B89"/>
    <w:rPr>
      <w:b/>
      <w:bCs/>
    </w:rPr>
  </w:style>
  <w:style w:type="paragraph" w:styleId="Intestazione">
    <w:name w:val="header"/>
    <w:basedOn w:val="Normale"/>
    <w:link w:val="IntestazioneCarattere"/>
    <w:uiPriority w:val="99"/>
    <w:unhideWhenUsed/>
    <w:rsid w:val="00A524C6"/>
    <w:pPr>
      <w:tabs>
        <w:tab w:val="center" w:pos="4819"/>
        <w:tab w:val="right" w:pos="9638"/>
      </w:tabs>
    </w:pPr>
  </w:style>
  <w:style w:type="character" w:customStyle="1" w:styleId="IntestazioneCarattere">
    <w:name w:val="Intestazione Carattere"/>
    <w:basedOn w:val="Carpredefinitoparagrafo"/>
    <w:link w:val="Intestazione"/>
    <w:uiPriority w:val="99"/>
    <w:rsid w:val="00A524C6"/>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A524C6"/>
    <w:pPr>
      <w:tabs>
        <w:tab w:val="center" w:pos="4819"/>
        <w:tab w:val="right" w:pos="9638"/>
      </w:tabs>
    </w:pPr>
  </w:style>
  <w:style w:type="character" w:customStyle="1" w:styleId="PidipaginaCarattere">
    <w:name w:val="Piè di pagina Carattere"/>
    <w:basedOn w:val="Carpredefinitoparagrafo"/>
    <w:link w:val="Pidipagina"/>
    <w:uiPriority w:val="99"/>
    <w:rsid w:val="00A524C6"/>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9330">
      <w:bodyDiv w:val="1"/>
      <w:marLeft w:val="0"/>
      <w:marRight w:val="0"/>
      <w:marTop w:val="0"/>
      <w:marBottom w:val="0"/>
      <w:divBdr>
        <w:top w:val="none" w:sz="0" w:space="0" w:color="auto"/>
        <w:left w:val="none" w:sz="0" w:space="0" w:color="auto"/>
        <w:bottom w:val="none" w:sz="0" w:space="0" w:color="auto"/>
        <w:right w:val="none" w:sz="0" w:space="0" w:color="auto"/>
      </w:divBdr>
    </w:div>
    <w:div w:id="44574274">
      <w:bodyDiv w:val="1"/>
      <w:marLeft w:val="0"/>
      <w:marRight w:val="0"/>
      <w:marTop w:val="0"/>
      <w:marBottom w:val="0"/>
      <w:divBdr>
        <w:top w:val="none" w:sz="0" w:space="0" w:color="auto"/>
        <w:left w:val="none" w:sz="0" w:space="0" w:color="auto"/>
        <w:bottom w:val="none" w:sz="0" w:space="0" w:color="auto"/>
        <w:right w:val="none" w:sz="0" w:space="0" w:color="auto"/>
      </w:divBdr>
      <w:divsChild>
        <w:div w:id="720636985">
          <w:marLeft w:val="0"/>
          <w:marRight w:val="0"/>
          <w:marTop w:val="0"/>
          <w:marBottom w:val="0"/>
          <w:divBdr>
            <w:top w:val="none" w:sz="0" w:space="0" w:color="auto"/>
            <w:left w:val="none" w:sz="0" w:space="0" w:color="auto"/>
            <w:bottom w:val="none" w:sz="0" w:space="0" w:color="auto"/>
            <w:right w:val="none" w:sz="0" w:space="0" w:color="auto"/>
          </w:divBdr>
          <w:divsChild>
            <w:div w:id="563296975">
              <w:marLeft w:val="0"/>
              <w:marRight w:val="0"/>
              <w:marTop w:val="0"/>
              <w:marBottom w:val="0"/>
              <w:divBdr>
                <w:top w:val="none" w:sz="0" w:space="0" w:color="auto"/>
                <w:left w:val="none" w:sz="0" w:space="0" w:color="auto"/>
                <w:bottom w:val="none" w:sz="0" w:space="0" w:color="auto"/>
                <w:right w:val="none" w:sz="0" w:space="0" w:color="auto"/>
              </w:divBdr>
              <w:divsChild>
                <w:div w:id="1140226357">
                  <w:marLeft w:val="0"/>
                  <w:marRight w:val="0"/>
                  <w:marTop w:val="0"/>
                  <w:marBottom w:val="0"/>
                  <w:divBdr>
                    <w:top w:val="none" w:sz="0" w:space="0" w:color="auto"/>
                    <w:left w:val="none" w:sz="0" w:space="0" w:color="auto"/>
                    <w:bottom w:val="none" w:sz="0" w:space="0" w:color="auto"/>
                    <w:right w:val="none" w:sz="0" w:space="0" w:color="auto"/>
                  </w:divBdr>
                  <w:divsChild>
                    <w:div w:id="9641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3175">
      <w:bodyDiv w:val="1"/>
      <w:marLeft w:val="0"/>
      <w:marRight w:val="0"/>
      <w:marTop w:val="0"/>
      <w:marBottom w:val="0"/>
      <w:divBdr>
        <w:top w:val="none" w:sz="0" w:space="0" w:color="auto"/>
        <w:left w:val="none" w:sz="0" w:space="0" w:color="auto"/>
        <w:bottom w:val="none" w:sz="0" w:space="0" w:color="auto"/>
        <w:right w:val="none" w:sz="0" w:space="0" w:color="auto"/>
      </w:divBdr>
    </w:div>
    <w:div w:id="120926031">
      <w:bodyDiv w:val="1"/>
      <w:marLeft w:val="0"/>
      <w:marRight w:val="0"/>
      <w:marTop w:val="0"/>
      <w:marBottom w:val="0"/>
      <w:divBdr>
        <w:top w:val="none" w:sz="0" w:space="0" w:color="auto"/>
        <w:left w:val="none" w:sz="0" w:space="0" w:color="auto"/>
        <w:bottom w:val="none" w:sz="0" w:space="0" w:color="auto"/>
        <w:right w:val="none" w:sz="0" w:space="0" w:color="auto"/>
      </w:divBdr>
      <w:divsChild>
        <w:div w:id="944968345">
          <w:marLeft w:val="0"/>
          <w:marRight w:val="0"/>
          <w:marTop w:val="0"/>
          <w:marBottom w:val="0"/>
          <w:divBdr>
            <w:top w:val="none" w:sz="0" w:space="0" w:color="auto"/>
            <w:left w:val="none" w:sz="0" w:space="0" w:color="auto"/>
            <w:bottom w:val="none" w:sz="0" w:space="0" w:color="auto"/>
            <w:right w:val="none" w:sz="0" w:space="0" w:color="auto"/>
          </w:divBdr>
          <w:divsChild>
            <w:div w:id="792753305">
              <w:marLeft w:val="0"/>
              <w:marRight w:val="0"/>
              <w:marTop w:val="0"/>
              <w:marBottom w:val="0"/>
              <w:divBdr>
                <w:top w:val="none" w:sz="0" w:space="0" w:color="auto"/>
                <w:left w:val="none" w:sz="0" w:space="0" w:color="auto"/>
                <w:bottom w:val="none" w:sz="0" w:space="0" w:color="auto"/>
                <w:right w:val="none" w:sz="0" w:space="0" w:color="auto"/>
              </w:divBdr>
              <w:divsChild>
                <w:div w:id="1389066320">
                  <w:marLeft w:val="0"/>
                  <w:marRight w:val="0"/>
                  <w:marTop w:val="0"/>
                  <w:marBottom w:val="0"/>
                  <w:divBdr>
                    <w:top w:val="none" w:sz="0" w:space="0" w:color="auto"/>
                    <w:left w:val="none" w:sz="0" w:space="0" w:color="auto"/>
                    <w:bottom w:val="none" w:sz="0" w:space="0" w:color="auto"/>
                    <w:right w:val="none" w:sz="0" w:space="0" w:color="auto"/>
                  </w:divBdr>
                  <w:divsChild>
                    <w:div w:id="692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5269">
      <w:bodyDiv w:val="1"/>
      <w:marLeft w:val="0"/>
      <w:marRight w:val="0"/>
      <w:marTop w:val="0"/>
      <w:marBottom w:val="0"/>
      <w:divBdr>
        <w:top w:val="none" w:sz="0" w:space="0" w:color="auto"/>
        <w:left w:val="none" w:sz="0" w:space="0" w:color="auto"/>
        <w:bottom w:val="none" w:sz="0" w:space="0" w:color="auto"/>
        <w:right w:val="none" w:sz="0" w:space="0" w:color="auto"/>
      </w:divBdr>
    </w:div>
    <w:div w:id="129901435">
      <w:bodyDiv w:val="1"/>
      <w:marLeft w:val="0"/>
      <w:marRight w:val="0"/>
      <w:marTop w:val="0"/>
      <w:marBottom w:val="0"/>
      <w:divBdr>
        <w:top w:val="none" w:sz="0" w:space="0" w:color="auto"/>
        <w:left w:val="none" w:sz="0" w:space="0" w:color="auto"/>
        <w:bottom w:val="none" w:sz="0" w:space="0" w:color="auto"/>
        <w:right w:val="none" w:sz="0" w:space="0" w:color="auto"/>
      </w:divBdr>
    </w:div>
    <w:div w:id="137114792">
      <w:bodyDiv w:val="1"/>
      <w:marLeft w:val="0"/>
      <w:marRight w:val="0"/>
      <w:marTop w:val="0"/>
      <w:marBottom w:val="0"/>
      <w:divBdr>
        <w:top w:val="none" w:sz="0" w:space="0" w:color="auto"/>
        <w:left w:val="none" w:sz="0" w:space="0" w:color="auto"/>
        <w:bottom w:val="none" w:sz="0" w:space="0" w:color="auto"/>
        <w:right w:val="none" w:sz="0" w:space="0" w:color="auto"/>
      </w:divBdr>
      <w:divsChild>
        <w:div w:id="859204622">
          <w:marLeft w:val="0"/>
          <w:marRight w:val="0"/>
          <w:marTop w:val="0"/>
          <w:marBottom w:val="0"/>
          <w:divBdr>
            <w:top w:val="none" w:sz="0" w:space="0" w:color="auto"/>
            <w:left w:val="none" w:sz="0" w:space="0" w:color="auto"/>
            <w:bottom w:val="none" w:sz="0" w:space="0" w:color="auto"/>
            <w:right w:val="none" w:sz="0" w:space="0" w:color="auto"/>
          </w:divBdr>
          <w:divsChild>
            <w:div w:id="1046301052">
              <w:marLeft w:val="0"/>
              <w:marRight w:val="0"/>
              <w:marTop w:val="0"/>
              <w:marBottom w:val="0"/>
              <w:divBdr>
                <w:top w:val="none" w:sz="0" w:space="0" w:color="auto"/>
                <w:left w:val="none" w:sz="0" w:space="0" w:color="auto"/>
                <w:bottom w:val="none" w:sz="0" w:space="0" w:color="auto"/>
                <w:right w:val="none" w:sz="0" w:space="0" w:color="auto"/>
              </w:divBdr>
              <w:divsChild>
                <w:div w:id="1686205029">
                  <w:marLeft w:val="0"/>
                  <w:marRight w:val="0"/>
                  <w:marTop w:val="0"/>
                  <w:marBottom w:val="0"/>
                  <w:divBdr>
                    <w:top w:val="none" w:sz="0" w:space="0" w:color="auto"/>
                    <w:left w:val="none" w:sz="0" w:space="0" w:color="auto"/>
                    <w:bottom w:val="none" w:sz="0" w:space="0" w:color="auto"/>
                    <w:right w:val="none" w:sz="0" w:space="0" w:color="auto"/>
                  </w:divBdr>
                  <w:divsChild>
                    <w:div w:id="1464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7240">
      <w:bodyDiv w:val="1"/>
      <w:marLeft w:val="0"/>
      <w:marRight w:val="0"/>
      <w:marTop w:val="0"/>
      <w:marBottom w:val="0"/>
      <w:divBdr>
        <w:top w:val="none" w:sz="0" w:space="0" w:color="auto"/>
        <w:left w:val="none" w:sz="0" w:space="0" w:color="auto"/>
        <w:bottom w:val="none" w:sz="0" w:space="0" w:color="auto"/>
        <w:right w:val="none" w:sz="0" w:space="0" w:color="auto"/>
      </w:divBdr>
    </w:div>
    <w:div w:id="147981584">
      <w:bodyDiv w:val="1"/>
      <w:marLeft w:val="0"/>
      <w:marRight w:val="0"/>
      <w:marTop w:val="0"/>
      <w:marBottom w:val="0"/>
      <w:divBdr>
        <w:top w:val="none" w:sz="0" w:space="0" w:color="auto"/>
        <w:left w:val="none" w:sz="0" w:space="0" w:color="auto"/>
        <w:bottom w:val="none" w:sz="0" w:space="0" w:color="auto"/>
        <w:right w:val="none" w:sz="0" w:space="0" w:color="auto"/>
      </w:divBdr>
    </w:div>
    <w:div w:id="184178112">
      <w:bodyDiv w:val="1"/>
      <w:marLeft w:val="0"/>
      <w:marRight w:val="0"/>
      <w:marTop w:val="0"/>
      <w:marBottom w:val="0"/>
      <w:divBdr>
        <w:top w:val="none" w:sz="0" w:space="0" w:color="auto"/>
        <w:left w:val="none" w:sz="0" w:space="0" w:color="auto"/>
        <w:bottom w:val="none" w:sz="0" w:space="0" w:color="auto"/>
        <w:right w:val="none" w:sz="0" w:space="0" w:color="auto"/>
      </w:divBdr>
      <w:divsChild>
        <w:div w:id="1103495882">
          <w:marLeft w:val="0"/>
          <w:marRight w:val="0"/>
          <w:marTop w:val="0"/>
          <w:marBottom w:val="0"/>
          <w:divBdr>
            <w:top w:val="none" w:sz="0" w:space="0" w:color="auto"/>
            <w:left w:val="none" w:sz="0" w:space="0" w:color="auto"/>
            <w:bottom w:val="none" w:sz="0" w:space="0" w:color="auto"/>
            <w:right w:val="none" w:sz="0" w:space="0" w:color="auto"/>
          </w:divBdr>
          <w:divsChild>
            <w:div w:id="1632595524">
              <w:marLeft w:val="0"/>
              <w:marRight w:val="0"/>
              <w:marTop w:val="0"/>
              <w:marBottom w:val="0"/>
              <w:divBdr>
                <w:top w:val="none" w:sz="0" w:space="0" w:color="auto"/>
                <w:left w:val="none" w:sz="0" w:space="0" w:color="auto"/>
                <w:bottom w:val="none" w:sz="0" w:space="0" w:color="auto"/>
                <w:right w:val="none" w:sz="0" w:space="0" w:color="auto"/>
              </w:divBdr>
              <w:divsChild>
                <w:div w:id="13035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9708">
      <w:bodyDiv w:val="1"/>
      <w:marLeft w:val="0"/>
      <w:marRight w:val="0"/>
      <w:marTop w:val="0"/>
      <w:marBottom w:val="0"/>
      <w:divBdr>
        <w:top w:val="none" w:sz="0" w:space="0" w:color="auto"/>
        <w:left w:val="none" w:sz="0" w:space="0" w:color="auto"/>
        <w:bottom w:val="none" w:sz="0" w:space="0" w:color="auto"/>
        <w:right w:val="none" w:sz="0" w:space="0" w:color="auto"/>
      </w:divBdr>
    </w:div>
    <w:div w:id="218056667">
      <w:bodyDiv w:val="1"/>
      <w:marLeft w:val="0"/>
      <w:marRight w:val="0"/>
      <w:marTop w:val="0"/>
      <w:marBottom w:val="0"/>
      <w:divBdr>
        <w:top w:val="none" w:sz="0" w:space="0" w:color="auto"/>
        <w:left w:val="none" w:sz="0" w:space="0" w:color="auto"/>
        <w:bottom w:val="none" w:sz="0" w:space="0" w:color="auto"/>
        <w:right w:val="none" w:sz="0" w:space="0" w:color="auto"/>
      </w:divBdr>
      <w:divsChild>
        <w:div w:id="1897626263">
          <w:marLeft w:val="0"/>
          <w:marRight w:val="0"/>
          <w:marTop w:val="0"/>
          <w:marBottom w:val="0"/>
          <w:divBdr>
            <w:top w:val="none" w:sz="0" w:space="0" w:color="auto"/>
            <w:left w:val="none" w:sz="0" w:space="0" w:color="auto"/>
            <w:bottom w:val="none" w:sz="0" w:space="0" w:color="auto"/>
            <w:right w:val="none" w:sz="0" w:space="0" w:color="auto"/>
          </w:divBdr>
          <w:divsChild>
            <w:div w:id="1822503535">
              <w:marLeft w:val="0"/>
              <w:marRight w:val="0"/>
              <w:marTop w:val="0"/>
              <w:marBottom w:val="0"/>
              <w:divBdr>
                <w:top w:val="none" w:sz="0" w:space="0" w:color="auto"/>
                <w:left w:val="none" w:sz="0" w:space="0" w:color="auto"/>
                <w:bottom w:val="none" w:sz="0" w:space="0" w:color="auto"/>
                <w:right w:val="none" w:sz="0" w:space="0" w:color="auto"/>
              </w:divBdr>
              <w:divsChild>
                <w:div w:id="22560211">
                  <w:marLeft w:val="0"/>
                  <w:marRight w:val="0"/>
                  <w:marTop w:val="0"/>
                  <w:marBottom w:val="0"/>
                  <w:divBdr>
                    <w:top w:val="none" w:sz="0" w:space="0" w:color="auto"/>
                    <w:left w:val="none" w:sz="0" w:space="0" w:color="auto"/>
                    <w:bottom w:val="none" w:sz="0" w:space="0" w:color="auto"/>
                    <w:right w:val="none" w:sz="0" w:space="0" w:color="auto"/>
                  </w:divBdr>
                  <w:divsChild>
                    <w:div w:id="192094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830946">
      <w:bodyDiv w:val="1"/>
      <w:marLeft w:val="0"/>
      <w:marRight w:val="0"/>
      <w:marTop w:val="0"/>
      <w:marBottom w:val="0"/>
      <w:divBdr>
        <w:top w:val="none" w:sz="0" w:space="0" w:color="auto"/>
        <w:left w:val="none" w:sz="0" w:space="0" w:color="auto"/>
        <w:bottom w:val="none" w:sz="0" w:space="0" w:color="auto"/>
        <w:right w:val="none" w:sz="0" w:space="0" w:color="auto"/>
      </w:divBdr>
    </w:div>
    <w:div w:id="223563339">
      <w:bodyDiv w:val="1"/>
      <w:marLeft w:val="0"/>
      <w:marRight w:val="0"/>
      <w:marTop w:val="0"/>
      <w:marBottom w:val="0"/>
      <w:divBdr>
        <w:top w:val="none" w:sz="0" w:space="0" w:color="auto"/>
        <w:left w:val="none" w:sz="0" w:space="0" w:color="auto"/>
        <w:bottom w:val="none" w:sz="0" w:space="0" w:color="auto"/>
        <w:right w:val="none" w:sz="0" w:space="0" w:color="auto"/>
      </w:divBdr>
    </w:div>
    <w:div w:id="240258286">
      <w:bodyDiv w:val="1"/>
      <w:marLeft w:val="0"/>
      <w:marRight w:val="0"/>
      <w:marTop w:val="0"/>
      <w:marBottom w:val="0"/>
      <w:divBdr>
        <w:top w:val="none" w:sz="0" w:space="0" w:color="auto"/>
        <w:left w:val="none" w:sz="0" w:space="0" w:color="auto"/>
        <w:bottom w:val="none" w:sz="0" w:space="0" w:color="auto"/>
        <w:right w:val="none" w:sz="0" w:space="0" w:color="auto"/>
      </w:divBdr>
      <w:divsChild>
        <w:div w:id="1688672642">
          <w:marLeft w:val="0"/>
          <w:marRight w:val="0"/>
          <w:marTop w:val="0"/>
          <w:marBottom w:val="0"/>
          <w:divBdr>
            <w:top w:val="none" w:sz="0" w:space="0" w:color="auto"/>
            <w:left w:val="none" w:sz="0" w:space="0" w:color="auto"/>
            <w:bottom w:val="none" w:sz="0" w:space="0" w:color="auto"/>
            <w:right w:val="none" w:sz="0" w:space="0" w:color="auto"/>
          </w:divBdr>
          <w:divsChild>
            <w:div w:id="1897158064">
              <w:marLeft w:val="0"/>
              <w:marRight w:val="0"/>
              <w:marTop w:val="0"/>
              <w:marBottom w:val="0"/>
              <w:divBdr>
                <w:top w:val="none" w:sz="0" w:space="0" w:color="auto"/>
                <w:left w:val="none" w:sz="0" w:space="0" w:color="auto"/>
                <w:bottom w:val="none" w:sz="0" w:space="0" w:color="auto"/>
                <w:right w:val="none" w:sz="0" w:space="0" w:color="auto"/>
              </w:divBdr>
              <w:divsChild>
                <w:div w:id="265772835">
                  <w:marLeft w:val="0"/>
                  <w:marRight w:val="0"/>
                  <w:marTop w:val="0"/>
                  <w:marBottom w:val="0"/>
                  <w:divBdr>
                    <w:top w:val="none" w:sz="0" w:space="0" w:color="auto"/>
                    <w:left w:val="none" w:sz="0" w:space="0" w:color="auto"/>
                    <w:bottom w:val="none" w:sz="0" w:space="0" w:color="auto"/>
                    <w:right w:val="none" w:sz="0" w:space="0" w:color="auto"/>
                  </w:divBdr>
                  <w:divsChild>
                    <w:div w:id="4410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10467">
      <w:bodyDiv w:val="1"/>
      <w:marLeft w:val="0"/>
      <w:marRight w:val="0"/>
      <w:marTop w:val="0"/>
      <w:marBottom w:val="0"/>
      <w:divBdr>
        <w:top w:val="none" w:sz="0" w:space="0" w:color="auto"/>
        <w:left w:val="none" w:sz="0" w:space="0" w:color="auto"/>
        <w:bottom w:val="none" w:sz="0" w:space="0" w:color="auto"/>
        <w:right w:val="none" w:sz="0" w:space="0" w:color="auto"/>
      </w:divBdr>
    </w:div>
    <w:div w:id="251595987">
      <w:bodyDiv w:val="1"/>
      <w:marLeft w:val="0"/>
      <w:marRight w:val="0"/>
      <w:marTop w:val="0"/>
      <w:marBottom w:val="0"/>
      <w:divBdr>
        <w:top w:val="none" w:sz="0" w:space="0" w:color="auto"/>
        <w:left w:val="none" w:sz="0" w:space="0" w:color="auto"/>
        <w:bottom w:val="none" w:sz="0" w:space="0" w:color="auto"/>
        <w:right w:val="none" w:sz="0" w:space="0" w:color="auto"/>
      </w:divBdr>
    </w:div>
    <w:div w:id="273289290">
      <w:bodyDiv w:val="1"/>
      <w:marLeft w:val="0"/>
      <w:marRight w:val="0"/>
      <w:marTop w:val="0"/>
      <w:marBottom w:val="0"/>
      <w:divBdr>
        <w:top w:val="none" w:sz="0" w:space="0" w:color="auto"/>
        <w:left w:val="none" w:sz="0" w:space="0" w:color="auto"/>
        <w:bottom w:val="none" w:sz="0" w:space="0" w:color="auto"/>
        <w:right w:val="none" w:sz="0" w:space="0" w:color="auto"/>
      </w:divBdr>
    </w:div>
    <w:div w:id="274362076">
      <w:bodyDiv w:val="1"/>
      <w:marLeft w:val="0"/>
      <w:marRight w:val="0"/>
      <w:marTop w:val="0"/>
      <w:marBottom w:val="0"/>
      <w:divBdr>
        <w:top w:val="none" w:sz="0" w:space="0" w:color="auto"/>
        <w:left w:val="none" w:sz="0" w:space="0" w:color="auto"/>
        <w:bottom w:val="none" w:sz="0" w:space="0" w:color="auto"/>
        <w:right w:val="none" w:sz="0" w:space="0" w:color="auto"/>
      </w:divBdr>
      <w:divsChild>
        <w:div w:id="1617326478">
          <w:marLeft w:val="0"/>
          <w:marRight w:val="0"/>
          <w:marTop w:val="0"/>
          <w:marBottom w:val="0"/>
          <w:divBdr>
            <w:top w:val="none" w:sz="0" w:space="0" w:color="auto"/>
            <w:left w:val="none" w:sz="0" w:space="0" w:color="auto"/>
            <w:bottom w:val="none" w:sz="0" w:space="0" w:color="auto"/>
            <w:right w:val="none" w:sz="0" w:space="0" w:color="auto"/>
          </w:divBdr>
          <w:divsChild>
            <w:div w:id="393115956">
              <w:marLeft w:val="0"/>
              <w:marRight w:val="0"/>
              <w:marTop w:val="0"/>
              <w:marBottom w:val="0"/>
              <w:divBdr>
                <w:top w:val="none" w:sz="0" w:space="0" w:color="auto"/>
                <w:left w:val="none" w:sz="0" w:space="0" w:color="auto"/>
                <w:bottom w:val="none" w:sz="0" w:space="0" w:color="auto"/>
                <w:right w:val="none" w:sz="0" w:space="0" w:color="auto"/>
              </w:divBdr>
              <w:divsChild>
                <w:div w:id="1333265325">
                  <w:marLeft w:val="0"/>
                  <w:marRight w:val="0"/>
                  <w:marTop w:val="0"/>
                  <w:marBottom w:val="0"/>
                  <w:divBdr>
                    <w:top w:val="none" w:sz="0" w:space="0" w:color="auto"/>
                    <w:left w:val="none" w:sz="0" w:space="0" w:color="auto"/>
                    <w:bottom w:val="none" w:sz="0" w:space="0" w:color="auto"/>
                    <w:right w:val="none" w:sz="0" w:space="0" w:color="auto"/>
                  </w:divBdr>
                  <w:divsChild>
                    <w:div w:id="14682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78501">
      <w:bodyDiv w:val="1"/>
      <w:marLeft w:val="0"/>
      <w:marRight w:val="0"/>
      <w:marTop w:val="0"/>
      <w:marBottom w:val="0"/>
      <w:divBdr>
        <w:top w:val="none" w:sz="0" w:space="0" w:color="auto"/>
        <w:left w:val="none" w:sz="0" w:space="0" w:color="auto"/>
        <w:bottom w:val="none" w:sz="0" w:space="0" w:color="auto"/>
        <w:right w:val="none" w:sz="0" w:space="0" w:color="auto"/>
      </w:divBdr>
      <w:divsChild>
        <w:div w:id="1530148254">
          <w:marLeft w:val="0"/>
          <w:marRight w:val="0"/>
          <w:marTop w:val="0"/>
          <w:marBottom w:val="0"/>
          <w:divBdr>
            <w:top w:val="none" w:sz="0" w:space="0" w:color="auto"/>
            <w:left w:val="none" w:sz="0" w:space="0" w:color="auto"/>
            <w:bottom w:val="none" w:sz="0" w:space="0" w:color="auto"/>
            <w:right w:val="none" w:sz="0" w:space="0" w:color="auto"/>
          </w:divBdr>
          <w:divsChild>
            <w:div w:id="1996370202">
              <w:marLeft w:val="0"/>
              <w:marRight w:val="0"/>
              <w:marTop w:val="0"/>
              <w:marBottom w:val="0"/>
              <w:divBdr>
                <w:top w:val="none" w:sz="0" w:space="0" w:color="auto"/>
                <w:left w:val="none" w:sz="0" w:space="0" w:color="auto"/>
                <w:bottom w:val="none" w:sz="0" w:space="0" w:color="auto"/>
                <w:right w:val="none" w:sz="0" w:space="0" w:color="auto"/>
              </w:divBdr>
              <w:divsChild>
                <w:div w:id="7515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9963">
      <w:bodyDiv w:val="1"/>
      <w:marLeft w:val="0"/>
      <w:marRight w:val="0"/>
      <w:marTop w:val="0"/>
      <w:marBottom w:val="0"/>
      <w:divBdr>
        <w:top w:val="none" w:sz="0" w:space="0" w:color="auto"/>
        <w:left w:val="none" w:sz="0" w:space="0" w:color="auto"/>
        <w:bottom w:val="none" w:sz="0" w:space="0" w:color="auto"/>
        <w:right w:val="none" w:sz="0" w:space="0" w:color="auto"/>
      </w:divBdr>
      <w:divsChild>
        <w:div w:id="1077627236">
          <w:marLeft w:val="0"/>
          <w:marRight w:val="0"/>
          <w:marTop w:val="0"/>
          <w:marBottom w:val="0"/>
          <w:divBdr>
            <w:top w:val="none" w:sz="0" w:space="0" w:color="auto"/>
            <w:left w:val="none" w:sz="0" w:space="0" w:color="auto"/>
            <w:bottom w:val="none" w:sz="0" w:space="0" w:color="auto"/>
            <w:right w:val="none" w:sz="0" w:space="0" w:color="auto"/>
          </w:divBdr>
          <w:divsChild>
            <w:div w:id="2048098041">
              <w:marLeft w:val="0"/>
              <w:marRight w:val="0"/>
              <w:marTop w:val="0"/>
              <w:marBottom w:val="0"/>
              <w:divBdr>
                <w:top w:val="none" w:sz="0" w:space="0" w:color="auto"/>
                <w:left w:val="none" w:sz="0" w:space="0" w:color="auto"/>
                <w:bottom w:val="none" w:sz="0" w:space="0" w:color="auto"/>
                <w:right w:val="none" w:sz="0" w:space="0" w:color="auto"/>
              </w:divBdr>
              <w:divsChild>
                <w:div w:id="1626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64019">
      <w:bodyDiv w:val="1"/>
      <w:marLeft w:val="0"/>
      <w:marRight w:val="0"/>
      <w:marTop w:val="0"/>
      <w:marBottom w:val="0"/>
      <w:divBdr>
        <w:top w:val="none" w:sz="0" w:space="0" w:color="auto"/>
        <w:left w:val="none" w:sz="0" w:space="0" w:color="auto"/>
        <w:bottom w:val="none" w:sz="0" w:space="0" w:color="auto"/>
        <w:right w:val="none" w:sz="0" w:space="0" w:color="auto"/>
      </w:divBdr>
    </w:div>
    <w:div w:id="366834100">
      <w:bodyDiv w:val="1"/>
      <w:marLeft w:val="0"/>
      <w:marRight w:val="0"/>
      <w:marTop w:val="0"/>
      <w:marBottom w:val="0"/>
      <w:divBdr>
        <w:top w:val="none" w:sz="0" w:space="0" w:color="auto"/>
        <w:left w:val="none" w:sz="0" w:space="0" w:color="auto"/>
        <w:bottom w:val="none" w:sz="0" w:space="0" w:color="auto"/>
        <w:right w:val="none" w:sz="0" w:space="0" w:color="auto"/>
      </w:divBdr>
    </w:div>
    <w:div w:id="399182030">
      <w:bodyDiv w:val="1"/>
      <w:marLeft w:val="0"/>
      <w:marRight w:val="0"/>
      <w:marTop w:val="0"/>
      <w:marBottom w:val="0"/>
      <w:divBdr>
        <w:top w:val="none" w:sz="0" w:space="0" w:color="auto"/>
        <w:left w:val="none" w:sz="0" w:space="0" w:color="auto"/>
        <w:bottom w:val="none" w:sz="0" w:space="0" w:color="auto"/>
        <w:right w:val="none" w:sz="0" w:space="0" w:color="auto"/>
      </w:divBdr>
    </w:div>
    <w:div w:id="408817518">
      <w:bodyDiv w:val="1"/>
      <w:marLeft w:val="0"/>
      <w:marRight w:val="0"/>
      <w:marTop w:val="0"/>
      <w:marBottom w:val="0"/>
      <w:divBdr>
        <w:top w:val="none" w:sz="0" w:space="0" w:color="auto"/>
        <w:left w:val="none" w:sz="0" w:space="0" w:color="auto"/>
        <w:bottom w:val="none" w:sz="0" w:space="0" w:color="auto"/>
        <w:right w:val="none" w:sz="0" w:space="0" w:color="auto"/>
      </w:divBdr>
    </w:div>
    <w:div w:id="419647487">
      <w:bodyDiv w:val="1"/>
      <w:marLeft w:val="0"/>
      <w:marRight w:val="0"/>
      <w:marTop w:val="0"/>
      <w:marBottom w:val="0"/>
      <w:divBdr>
        <w:top w:val="none" w:sz="0" w:space="0" w:color="auto"/>
        <w:left w:val="none" w:sz="0" w:space="0" w:color="auto"/>
        <w:bottom w:val="none" w:sz="0" w:space="0" w:color="auto"/>
        <w:right w:val="none" w:sz="0" w:space="0" w:color="auto"/>
      </w:divBdr>
    </w:div>
    <w:div w:id="448745930">
      <w:bodyDiv w:val="1"/>
      <w:marLeft w:val="0"/>
      <w:marRight w:val="0"/>
      <w:marTop w:val="0"/>
      <w:marBottom w:val="0"/>
      <w:divBdr>
        <w:top w:val="none" w:sz="0" w:space="0" w:color="auto"/>
        <w:left w:val="none" w:sz="0" w:space="0" w:color="auto"/>
        <w:bottom w:val="none" w:sz="0" w:space="0" w:color="auto"/>
        <w:right w:val="none" w:sz="0" w:space="0" w:color="auto"/>
      </w:divBdr>
      <w:divsChild>
        <w:div w:id="541097079">
          <w:marLeft w:val="0"/>
          <w:marRight w:val="0"/>
          <w:marTop w:val="0"/>
          <w:marBottom w:val="0"/>
          <w:divBdr>
            <w:top w:val="none" w:sz="0" w:space="0" w:color="auto"/>
            <w:left w:val="none" w:sz="0" w:space="0" w:color="auto"/>
            <w:bottom w:val="none" w:sz="0" w:space="0" w:color="auto"/>
            <w:right w:val="none" w:sz="0" w:space="0" w:color="auto"/>
          </w:divBdr>
          <w:divsChild>
            <w:div w:id="1732263941">
              <w:marLeft w:val="0"/>
              <w:marRight w:val="0"/>
              <w:marTop w:val="0"/>
              <w:marBottom w:val="0"/>
              <w:divBdr>
                <w:top w:val="none" w:sz="0" w:space="0" w:color="auto"/>
                <w:left w:val="none" w:sz="0" w:space="0" w:color="auto"/>
                <w:bottom w:val="none" w:sz="0" w:space="0" w:color="auto"/>
                <w:right w:val="none" w:sz="0" w:space="0" w:color="auto"/>
              </w:divBdr>
              <w:divsChild>
                <w:div w:id="1091394189">
                  <w:marLeft w:val="0"/>
                  <w:marRight w:val="0"/>
                  <w:marTop w:val="0"/>
                  <w:marBottom w:val="0"/>
                  <w:divBdr>
                    <w:top w:val="none" w:sz="0" w:space="0" w:color="auto"/>
                    <w:left w:val="none" w:sz="0" w:space="0" w:color="auto"/>
                    <w:bottom w:val="none" w:sz="0" w:space="0" w:color="auto"/>
                    <w:right w:val="none" w:sz="0" w:space="0" w:color="auto"/>
                  </w:divBdr>
                  <w:divsChild>
                    <w:div w:id="19964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06076">
      <w:bodyDiv w:val="1"/>
      <w:marLeft w:val="0"/>
      <w:marRight w:val="0"/>
      <w:marTop w:val="0"/>
      <w:marBottom w:val="0"/>
      <w:divBdr>
        <w:top w:val="none" w:sz="0" w:space="0" w:color="auto"/>
        <w:left w:val="none" w:sz="0" w:space="0" w:color="auto"/>
        <w:bottom w:val="none" w:sz="0" w:space="0" w:color="auto"/>
        <w:right w:val="none" w:sz="0" w:space="0" w:color="auto"/>
      </w:divBdr>
    </w:div>
    <w:div w:id="520316124">
      <w:bodyDiv w:val="1"/>
      <w:marLeft w:val="0"/>
      <w:marRight w:val="0"/>
      <w:marTop w:val="0"/>
      <w:marBottom w:val="0"/>
      <w:divBdr>
        <w:top w:val="none" w:sz="0" w:space="0" w:color="auto"/>
        <w:left w:val="none" w:sz="0" w:space="0" w:color="auto"/>
        <w:bottom w:val="none" w:sz="0" w:space="0" w:color="auto"/>
        <w:right w:val="none" w:sz="0" w:space="0" w:color="auto"/>
      </w:divBdr>
    </w:div>
    <w:div w:id="538712983">
      <w:bodyDiv w:val="1"/>
      <w:marLeft w:val="0"/>
      <w:marRight w:val="0"/>
      <w:marTop w:val="0"/>
      <w:marBottom w:val="0"/>
      <w:divBdr>
        <w:top w:val="none" w:sz="0" w:space="0" w:color="auto"/>
        <w:left w:val="none" w:sz="0" w:space="0" w:color="auto"/>
        <w:bottom w:val="none" w:sz="0" w:space="0" w:color="auto"/>
        <w:right w:val="none" w:sz="0" w:space="0" w:color="auto"/>
      </w:divBdr>
      <w:divsChild>
        <w:div w:id="834303405">
          <w:marLeft w:val="0"/>
          <w:marRight w:val="0"/>
          <w:marTop w:val="0"/>
          <w:marBottom w:val="0"/>
          <w:divBdr>
            <w:top w:val="none" w:sz="0" w:space="0" w:color="auto"/>
            <w:left w:val="none" w:sz="0" w:space="0" w:color="auto"/>
            <w:bottom w:val="none" w:sz="0" w:space="0" w:color="auto"/>
            <w:right w:val="none" w:sz="0" w:space="0" w:color="auto"/>
          </w:divBdr>
          <w:divsChild>
            <w:div w:id="1583298939">
              <w:marLeft w:val="0"/>
              <w:marRight w:val="0"/>
              <w:marTop w:val="0"/>
              <w:marBottom w:val="0"/>
              <w:divBdr>
                <w:top w:val="none" w:sz="0" w:space="0" w:color="auto"/>
                <w:left w:val="none" w:sz="0" w:space="0" w:color="auto"/>
                <w:bottom w:val="none" w:sz="0" w:space="0" w:color="auto"/>
                <w:right w:val="none" w:sz="0" w:space="0" w:color="auto"/>
              </w:divBdr>
              <w:divsChild>
                <w:div w:id="323551631">
                  <w:marLeft w:val="0"/>
                  <w:marRight w:val="0"/>
                  <w:marTop w:val="0"/>
                  <w:marBottom w:val="0"/>
                  <w:divBdr>
                    <w:top w:val="none" w:sz="0" w:space="0" w:color="auto"/>
                    <w:left w:val="none" w:sz="0" w:space="0" w:color="auto"/>
                    <w:bottom w:val="none" w:sz="0" w:space="0" w:color="auto"/>
                    <w:right w:val="none" w:sz="0" w:space="0" w:color="auto"/>
                  </w:divBdr>
                  <w:divsChild>
                    <w:div w:id="26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5498">
      <w:bodyDiv w:val="1"/>
      <w:marLeft w:val="0"/>
      <w:marRight w:val="0"/>
      <w:marTop w:val="0"/>
      <w:marBottom w:val="0"/>
      <w:divBdr>
        <w:top w:val="none" w:sz="0" w:space="0" w:color="auto"/>
        <w:left w:val="none" w:sz="0" w:space="0" w:color="auto"/>
        <w:bottom w:val="none" w:sz="0" w:space="0" w:color="auto"/>
        <w:right w:val="none" w:sz="0" w:space="0" w:color="auto"/>
      </w:divBdr>
    </w:div>
    <w:div w:id="570849248">
      <w:bodyDiv w:val="1"/>
      <w:marLeft w:val="0"/>
      <w:marRight w:val="0"/>
      <w:marTop w:val="0"/>
      <w:marBottom w:val="0"/>
      <w:divBdr>
        <w:top w:val="none" w:sz="0" w:space="0" w:color="auto"/>
        <w:left w:val="none" w:sz="0" w:space="0" w:color="auto"/>
        <w:bottom w:val="none" w:sz="0" w:space="0" w:color="auto"/>
        <w:right w:val="none" w:sz="0" w:space="0" w:color="auto"/>
      </w:divBdr>
      <w:divsChild>
        <w:div w:id="1543395822">
          <w:marLeft w:val="0"/>
          <w:marRight w:val="0"/>
          <w:marTop w:val="0"/>
          <w:marBottom w:val="0"/>
          <w:divBdr>
            <w:top w:val="none" w:sz="0" w:space="0" w:color="auto"/>
            <w:left w:val="none" w:sz="0" w:space="0" w:color="auto"/>
            <w:bottom w:val="none" w:sz="0" w:space="0" w:color="auto"/>
            <w:right w:val="none" w:sz="0" w:space="0" w:color="auto"/>
          </w:divBdr>
          <w:divsChild>
            <w:div w:id="467019074">
              <w:marLeft w:val="0"/>
              <w:marRight w:val="0"/>
              <w:marTop w:val="0"/>
              <w:marBottom w:val="0"/>
              <w:divBdr>
                <w:top w:val="none" w:sz="0" w:space="0" w:color="auto"/>
                <w:left w:val="none" w:sz="0" w:space="0" w:color="auto"/>
                <w:bottom w:val="none" w:sz="0" w:space="0" w:color="auto"/>
                <w:right w:val="none" w:sz="0" w:space="0" w:color="auto"/>
              </w:divBdr>
              <w:divsChild>
                <w:div w:id="83082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79027">
      <w:bodyDiv w:val="1"/>
      <w:marLeft w:val="0"/>
      <w:marRight w:val="0"/>
      <w:marTop w:val="0"/>
      <w:marBottom w:val="0"/>
      <w:divBdr>
        <w:top w:val="none" w:sz="0" w:space="0" w:color="auto"/>
        <w:left w:val="none" w:sz="0" w:space="0" w:color="auto"/>
        <w:bottom w:val="none" w:sz="0" w:space="0" w:color="auto"/>
        <w:right w:val="none" w:sz="0" w:space="0" w:color="auto"/>
      </w:divBdr>
    </w:div>
    <w:div w:id="617445063">
      <w:bodyDiv w:val="1"/>
      <w:marLeft w:val="0"/>
      <w:marRight w:val="0"/>
      <w:marTop w:val="0"/>
      <w:marBottom w:val="0"/>
      <w:divBdr>
        <w:top w:val="none" w:sz="0" w:space="0" w:color="auto"/>
        <w:left w:val="none" w:sz="0" w:space="0" w:color="auto"/>
        <w:bottom w:val="none" w:sz="0" w:space="0" w:color="auto"/>
        <w:right w:val="none" w:sz="0" w:space="0" w:color="auto"/>
      </w:divBdr>
      <w:divsChild>
        <w:div w:id="920986657">
          <w:marLeft w:val="0"/>
          <w:marRight w:val="0"/>
          <w:marTop w:val="0"/>
          <w:marBottom w:val="0"/>
          <w:divBdr>
            <w:top w:val="none" w:sz="0" w:space="0" w:color="auto"/>
            <w:left w:val="none" w:sz="0" w:space="0" w:color="auto"/>
            <w:bottom w:val="none" w:sz="0" w:space="0" w:color="auto"/>
            <w:right w:val="none" w:sz="0" w:space="0" w:color="auto"/>
          </w:divBdr>
          <w:divsChild>
            <w:div w:id="648752850">
              <w:marLeft w:val="0"/>
              <w:marRight w:val="0"/>
              <w:marTop w:val="0"/>
              <w:marBottom w:val="0"/>
              <w:divBdr>
                <w:top w:val="none" w:sz="0" w:space="0" w:color="auto"/>
                <w:left w:val="none" w:sz="0" w:space="0" w:color="auto"/>
                <w:bottom w:val="none" w:sz="0" w:space="0" w:color="auto"/>
                <w:right w:val="none" w:sz="0" w:space="0" w:color="auto"/>
              </w:divBdr>
              <w:divsChild>
                <w:div w:id="1678265384">
                  <w:marLeft w:val="0"/>
                  <w:marRight w:val="0"/>
                  <w:marTop w:val="0"/>
                  <w:marBottom w:val="0"/>
                  <w:divBdr>
                    <w:top w:val="none" w:sz="0" w:space="0" w:color="auto"/>
                    <w:left w:val="none" w:sz="0" w:space="0" w:color="auto"/>
                    <w:bottom w:val="none" w:sz="0" w:space="0" w:color="auto"/>
                    <w:right w:val="none" w:sz="0" w:space="0" w:color="auto"/>
                  </w:divBdr>
                  <w:divsChild>
                    <w:div w:id="20902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97315">
      <w:bodyDiv w:val="1"/>
      <w:marLeft w:val="0"/>
      <w:marRight w:val="0"/>
      <w:marTop w:val="0"/>
      <w:marBottom w:val="0"/>
      <w:divBdr>
        <w:top w:val="none" w:sz="0" w:space="0" w:color="auto"/>
        <w:left w:val="none" w:sz="0" w:space="0" w:color="auto"/>
        <w:bottom w:val="none" w:sz="0" w:space="0" w:color="auto"/>
        <w:right w:val="none" w:sz="0" w:space="0" w:color="auto"/>
      </w:divBdr>
    </w:div>
    <w:div w:id="686491339">
      <w:bodyDiv w:val="1"/>
      <w:marLeft w:val="0"/>
      <w:marRight w:val="0"/>
      <w:marTop w:val="0"/>
      <w:marBottom w:val="0"/>
      <w:divBdr>
        <w:top w:val="none" w:sz="0" w:space="0" w:color="auto"/>
        <w:left w:val="none" w:sz="0" w:space="0" w:color="auto"/>
        <w:bottom w:val="none" w:sz="0" w:space="0" w:color="auto"/>
        <w:right w:val="none" w:sz="0" w:space="0" w:color="auto"/>
      </w:divBdr>
    </w:div>
    <w:div w:id="725420165">
      <w:bodyDiv w:val="1"/>
      <w:marLeft w:val="0"/>
      <w:marRight w:val="0"/>
      <w:marTop w:val="0"/>
      <w:marBottom w:val="0"/>
      <w:divBdr>
        <w:top w:val="none" w:sz="0" w:space="0" w:color="auto"/>
        <w:left w:val="none" w:sz="0" w:space="0" w:color="auto"/>
        <w:bottom w:val="none" w:sz="0" w:space="0" w:color="auto"/>
        <w:right w:val="none" w:sz="0" w:space="0" w:color="auto"/>
      </w:divBdr>
      <w:divsChild>
        <w:div w:id="2019194265">
          <w:marLeft w:val="0"/>
          <w:marRight w:val="0"/>
          <w:marTop w:val="0"/>
          <w:marBottom w:val="0"/>
          <w:divBdr>
            <w:top w:val="none" w:sz="0" w:space="0" w:color="auto"/>
            <w:left w:val="none" w:sz="0" w:space="0" w:color="auto"/>
            <w:bottom w:val="none" w:sz="0" w:space="0" w:color="auto"/>
            <w:right w:val="none" w:sz="0" w:space="0" w:color="auto"/>
          </w:divBdr>
          <w:divsChild>
            <w:div w:id="1147555198">
              <w:marLeft w:val="0"/>
              <w:marRight w:val="0"/>
              <w:marTop w:val="0"/>
              <w:marBottom w:val="0"/>
              <w:divBdr>
                <w:top w:val="none" w:sz="0" w:space="0" w:color="auto"/>
                <w:left w:val="none" w:sz="0" w:space="0" w:color="auto"/>
                <w:bottom w:val="none" w:sz="0" w:space="0" w:color="auto"/>
                <w:right w:val="none" w:sz="0" w:space="0" w:color="auto"/>
              </w:divBdr>
              <w:divsChild>
                <w:div w:id="13341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2210">
      <w:bodyDiv w:val="1"/>
      <w:marLeft w:val="0"/>
      <w:marRight w:val="0"/>
      <w:marTop w:val="0"/>
      <w:marBottom w:val="0"/>
      <w:divBdr>
        <w:top w:val="none" w:sz="0" w:space="0" w:color="auto"/>
        <w:left w:val="none" w:sz="0" w:space="0" w:color="auto"/>
        <w:bottom w:val="none" w:sz="0" w:space="0" w:color="auto"/>
        <w:right w:val="none" w:sz="0" w:space="0" w:color="auto"/>
      </w:divBdr>
      <w:divsChild>
        <w:div w:id="494805694">
          <w:marLeft w:val="0"/>
          <w:marRight w:val="0"/>
          <w:marTop w:val="0"/>
          <w:marBottom w:val="0"/>
          <w:divBdr>
            <w:top w:val="none" w:sz="0" w:space="0" w:color="auto"/>
            <w:left w:val="none" w:sz="0" w:space="0" w:color="auto"/>
            <w:bottom w:val="none" w:sz="0" w:space="0" w:color="auto"/>
            <w:right w:val="none" w:sz="0" w:space="0" w:color="auto"/>
          </w:divBdr>
        </w:div>
        <w:div w:id="1596938852">
          <w:marLeft w:val="0"/>
          <w:marRight w:val="0"/>
          <w:marTop w:val="0"/>
          <w:marBottom w:val="0"/>
          <w:divBdr>
            <w:top w:val="none" w:sz="0" w:space="0" w:color="auto"/>
            <w:left w:val="none" w:sz="0" w:space="0" w:color="auto"/>
            <w:bottom w:val="none" w:sz="0" w:space="0" w:color="auto"/>
            <w:right w:val="none" w:sz="0" w:space="0" w:color="auto"/>
          </w:divBdr>
        </w:div>
        <w:div w:id="1442143617">
          <w:marLeft w:val="0"/>
          <w:marRight w:val="0"/>
          <w:marTop w:val="0"/>
          <w:marBottom w:val="0"/>
          <w:divBdr>
            <w:top w:val="none" w:sz="0" w:space="0" w:color="auto"/>
            <w:left w:val="none" w:sz="0" w:space="0" w:color="auto"/>
            <w:bottom w:val="none" w:sz="0" w:space="0" w:color="auto"/>
            <w:right w:val="none" w:sz="0" w:space="0" w:color="auto"/>
          </w:divBdr>
        </w:div>
        <w:div w:id="1034042166">
          <w:marLeft w:val="0"/>
          <w:marRight w:val="0"/>
          <w:marTop w:val="0"/>
          <w:marBottom w:val="0"/>
          <w:divBdr>
            <w:top w:val="none" w:sz="0" w:space="0" w:color="auto"/>
            <w:left w:val="none" w:sz="0" w:space="0" w:color="auto"/>
            <w:bottom w:val="none" w:sz="0" w:space="0" w:color="auto"/>
            <w:right w:val="none" w:sz="0" w:space="0" w:color="auto"/>
          </w:divBdr>
        </w:div>
        <w:div w:id="765688766">
          <w:marLeft w:val="0"/>
          <w:marRight w:val="0"/>
          <w:marTop w:val="0"/>
          <w:marBottom w:val="0"/>
          <w:divBdr>
            <w:top w:val="none" w:sz="0" w:space="0" w:color="auto"/>
            <w:left w:val="none" w:sz="0" w:space="0" w:color="auto"/>
            <w:bottom w:val="none" w:sz="0" w:space="0" w:color="auto"/>
            <w:right w:val="none" w:sz="0" w:space="0" w:color="auto"/>
          </w:divBdr>
        </w:div>
        <w:div w:id="1509446933">
          <w:marLeft w:val="0"/>
          <w:marRight w:val="0"/>
          <w:marTop w:val="0"/>
          <w:marBottom w:val="0"/>
          <w:divBdr>
            <w:top w:val="none" w:sz="0" w:space="0" w:color="auto"/>
            <w:left w:val="none" w:sz="0" w:space="0" w:color="auto"/>
            <w:bottom w:val="none" w:sz="0" w:space="0" w:color="auto"/>
            <w:right w:val="none" w:sz="0" w:space="0" w:color="auto"/>
          </w:divBdr>
        </w:div>
      </w:divsChild>
    </w:div>
    <w:div w:id="758260123">
      <w:bodyDiv w:val="1"/>
      <w:marLeft w:val="0"/>
      <w:marRight w:val="0"/>
      <w:marTop w:val="0"/>
      <w:marBottom w:val="0"/>
      <w:divBdr>
        <w:top w:val="none" w:sz="0" w:space="0" w:color="auto"/>
        <w:left w:val="none" w:sz="0" w:space="0" w:color="auto"/>
        <w:bottom w:val="none" w:sz="0" w:space="0" w:color="auto"/>
        <w:right w:val="none" w:sz="0" w:space="0" w:color="auto"/>
      </w:divBdr>
    </w:div>
    <w:div w:id="798377438">
      <w:bodyDiv w:val="1"/>
      <w:marLeft w:val="0"/>
      <w:marRight w:val="0"/>
      <w:marTop w:val="0"/>
      <w:marBottom w:val="0"/>
      <w:divBdr>
        <w:top w:val="none" w:sz="0" w:space="0" w:color="auto"/>
        <w:left w:val="none" w:sz="0" w:space="0" w:color="auto"/>
        <w:bottom w:val="none" w:sz="0" w:space="0" w:color="auto"/>
        <w:right w:val="none" w:sz="0" w:space="0" w:color="auto"/>
      </w:divBdr>
    </w:div>
    <w:div w:id="798836290">
      <w:bodyDiv w:val="1"/>
      <w:marLeft w:val="0"/>
      <w:marRight w:val="0"/>
      <w:marTop w:val="0"/>
      <w:marBottom w:val="0"/>
      <w:divBdr>
        <w:top w:val="none" w:sz="0" w:space="0" w:color="auto"/>
        <w:left w:val="none" w:sz="0" w:space="0" w:color="auto"/>
        <w:bottom w:val="none" w:sz="0" w:space="0" w:color="auto"/>
        <w:right w:val="none" w:sz="0" w:space="0" w:color="auto"/>
      </w:divBdr>
    </w:div>
    <w:div w:id="853306471">
      <w:bodyDiv w:val="1"/>
      <w:marLeft w:val="0"/>
      <w:marRight w:val="0"/>
      <w:marTop w:val="0"/>
      <w:marBottom w:val="0"/>
      <w:divBdr>
        <w:top w:val="none" w:sz="0" w:space="0" w:color="auto"/>
        <w:left w:val="none" w:sz="0" w:space="0" w:color="auto"/>
        <w:bottom w:val="none" w:sz="0" w:space="0" w:color="auto"/>
        <w:right w:val="none" w:sz="0" w:space="0" w:color="auto"/>
      </w:divBdr>
      <w:divsChild>
        <w:div w:id="1719013248">
          <w:marLeft w:val="0"/>
          <w:marRight w:val="0"/>
          <w:marTop w:val="0"/>
          <w:marBottom w:val="0"/>
          <w:divBdr>
            <w:top w:val="none" w:sz="0" w:space="0" w:color="auto"/>
            <w:left w:val="none" w:sz="0" w:space="0" w:color="auto"/>
            <w:bottom w:val="none" w:sz="0" w:space="0" w:color="auto"/>
            <w:right w:val="none" w:sz="0" w:space="0" w:color="auto"/>
          </w:divBdr>
          <w:divsChild>
            <w:div w:id="1619678944">
              <w:marLeft w:val="0"/>
              <w:marRight w:val="0"/>
              <w:marTop w:val="0"/>
              <w:marBottom w:val="0"/>
              <w:divBdr>
                <w:top w:val="none" w:sz="0" w:space="0" w:color="auto"/>
                <w:left w:val="none" w:sz="0" w:space="0" w:color="auto"/>
                <w:bottom w:val="none" w:sz="0" w:space="0" w:color="auto"/>
                <w:right w:val="none" w:sz="0" w:space="0" w:color="auto"/>
              </w:divBdr>
              <w:divsChild>
                <w:div w:id="171918653">
                  <w:marLeft w:val="0"/>
                  <w:marRight w:val="0"/>
                  <w:marTop w:val="0"/>
                  <w:marBottom w:val="0"/>
                  <w:divBdr>
                    <w:top w:val="none" w:sz="0" w:space="0" w:color="auto"/>
                    <w:left w:val="none" w:sz="0" w:space="0" w:color="auto"/>
                    <w:bottom w:val="none" w:sz="0" w:space="0" w:color="auto"/>
                    <w:right w:val="none" w:sz="0" w:space="0" w:color="auto"/>
                  </w:divBdr>
                  <w:divsChild>
                    <w:div w:id="21110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375909">
      <w:bodyDiv w:val="1"/>
      <w:marLeft w:val="0"/>
      <w:marRight w:val="0"/>
      <w:marTop w:val="0"/>
      <w:marBottom w:val="0"/>
      <w:divBdr>
        <w:top w:val="none" w:sz="0" w:space="0" w:color="auto"/>
        <w:left w:val="none" w:sz="0" w:space="0" w:color="auto"/>
        <w:bottom w:val="none" w:sz="0" w:space="0" w:color="auto"/>
        <w:right w:val="none" w:sz="0" w:space="0" w:color="auto"/>
      </w:divBdr>
    </w:div>
    <w:div w:id="885144574">
      <w:bodyDiv w:val="1"/>
      <w:marLeft w:val="0"/>
      <w:marRight w:val="0"/>
      <w:marTop w:val="0"/>
      <w:marBottom w:val="0"/>
      <w:divBdr>
        <w:top w:val="none" w:sz="0" w:space="0" w:color="auto"/>
        <w:left w:val="none" w:sz="0" w:space="0" w:color="auto"/>
        <w:bottom w:val="none" w:sz="0" w:space="0" w:color="auto"/>
        <w:right w:val="none" w:sz="0" w:space="0" w:color="auto"/>
      </w:divBdr>
      <w:divsChild>
        <w:div w:id="1030035859">
          <w:marLeft w:val="0"/>
          <w:marRight w:val="0"/>
          <w:marTop w:val="0"/>
          <w:marBottom w:val="0"/>
          <w:divBdr>
            <w:top w:val="none" w:sz="0" w:space="0" w:color="auto"/>
            <w:left w:val="none" w:sz="0" w:space="0" w:color="auto"/>
            <w:bottom w:val="none" w:sz="0" w:space="0" w:color="auto"/>
            <w:right w:val="none" w:sz="0" w:space="0" w:color="auto"/>
          </w:divBdr>
          <w:divsChild>
            <w:div w:id="765808904">
              <w:marLeft w:val="0"/>
              <w:marRight w:val="0"/>
              <w:marTop w:val="0"/>
              <w:marBottom w:val="0"/>
              <w:divBdr>
                <w:top w:val="none" w:sz="0" w:space="0" w:color="auto"/>
                <w:left w:val="none" w:sz="0" w:space="0" w:color="auto"/>
                <w:bottom w:val="none" w:sz="0" w:space="0" w:color="auto"/>
                <w:right w:val="none" w:sz="0" w:space="0" w:color="auto"/>
              </w:divBdr>
              <w:divsChild>
                <w:div w:id="14957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14113">
      <w:bodyDiv w:val="1"/>
      <w:marLeft w:val="0"/>
      <w:marRight w:val="0"/>
      <w:marTop w:val="0"/>
      <w:marBottom w:val="0"/>
      <w:divBdr>
        <w:top w:val="none" w:sz="0" w:space="0" w:color="auto"/>
        <w:left w:val="none" w:sz="0" w:space="0" w:color="auto"/>
        <w:bottom w:val="none" w:sz="0" w:space="0" w:color="auto"/>
        <w:right w:val="none" w:sz="0" w:space="0" w:color="auto"/>
      </w:divBdr>
      <w:divsChild>
        <w:div w:id="438376151">
          <w:marLeft w:val="0"/>
          <w:marRight w:val="0"/>
          <w:marTop w:val="0"/>
          <w:marBottom w:val="0"/>
          <w:divBdr>
            <w:top w:val="none" w:sz="0" w:space="0" w:color="auto"/>
            <w:left w:val="none" w:sz="0" w:space="0" w:color="auto"/>
            <w:bottom w:val="none" w:sz="0" w:space="0" w:color="auto"/>
            <w:right w:val="none" w:sz="0" w:space="0" w:color="auto"/>
          </w:divBdr>
          <w:divsChild>
            <w:div w:id="2045982521">
              <w:marLeft w:val="0"/>
              <w:marRight w:val="0"/>
              <w:marTop w:val="0"/>
              <w:marBottom w:val="0"/>
              <w:divBdr>
                <w:top w:val="none" w:sz="0" w:space="0" w:color="auto"/>
                <w:left w:val="none" w:sz="0" w:space="0" w:color="auto"/>
                <w:bottom w:val="none" w:sz="0" w:space="0" w:color="auto"/>
                <w:right w:val="none" w:sz="0" w:space="0" w:color="auto"/>
              </w:divBdr>
              <w:divsChild>
                <w:div w:id="541360053">
                  <w:marLeft w:val="0"/>
                  <w:marRight w:val="0"/>
                  <w:marTop w:val="0"/>
                  <w:marBottom w:val="0"/>
                  <w:divBdr>
                    <w:top w:val="none" w:sz="0" w:space="0" w:color="auto"/>
                    <w:left w:val="none" w:sz="0" w:space="0" w:color="auto"/>
                    <w:bottom w:val="none" w:sz="0" w:space="0" w:color="auto"/>
                    <w:right w:val="none" w:sz="0" w:space="0" w:color="auto"/>
                  </w:divBdr>
                  <w:divsChild>
                    <w:div w:id="4638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10946">
      <w:bodyDiv w:val="1"/>
      <w:marLeft w:val="0"/>
      <w:marRight w:val="0"/>
      <w:marTop w:val="0"/>
      <w:marBottom w:val="0"/>
      <w:divBdr>
        <w:top w:val="none" w:sz="0" w:space="0" w:color="auto"/>
        <w:left w:val="none" w:sz="0" w:space="0" w:color="auto"/>
        <w:bottom w:val="none" w:sz="0" w:space="0" w:color="auto"/>
        <w:right w:val="none" w:sz="0" w:space="0" w:color="auto"/>
      </w:divBdr>
    </w:div>
    <w:div w:id="931551751">
      <w:bodyDiv w:val="1"/>
      <w:marLeft w:val="0"/>
      <w:marRight w:val="0"/>
      <w:marTop w:val="0"/>
      <w:marBottom w:val="0"/>
      <w:divBdr>
        <w:top w:val="none" w:sz="0" w:space="0" w:color="auto"/>
        <w:left w:val="none" w:sz="0" w:space="0" w:color="auto"/>
        <w:bottom w:val="none" w:sz="0" w:space="0" w:color="auto"/>
        <w:right w:val="none" w:sz="0" w:space="0" w:color="auto"/>
      </w:divBdr>
    </w:div>
    <w:div w:id="932130471">
      <w:bodyDiv w:val="1"/>
      <w:marLeft w:val="0"/>
      <w:marRight w:val="0"/>
      <w:marTop w:val="0"/>
      <w:marBottom w:val="0"/>
      <w:divBdr>
        <w:top w:val="none" w:sz="0" w:space="0" w:color="auto"/>
        <w:left w:val="none" w:sz="0" w:space="0" w:color="auto"/>
        <w:bottom w:val="none" w:sz="0" w:space="0" w:color="auto"/>
        <w:right w:val="none" w:sz="0" w:space="0" w:color="auto"/>
      </w:divBdr>
    </w:div>
    <w:div w:id="946691561">
      <w:bodyDiv w:val="1"/>
      <w:marLeft w:val="0"/>
      <w:marRight w:val="0"/>
      <w:marTop w:val="0"/>
      <w:marBottom w:val="0"/>
      <w:divBdr>
        <w:top w:val="none" w:sz="0" w:space="0" w:color="auto"/>
        <w:left w:val="none" w:sz="0" w:space="0" w:color="auto"/>
        <w:bottom w:val="none" w:sz="0" w:space="0" w:color="auto"/>
        <w:right w:val="none" w:sz="0" w:space="0" w:color="auto"/>
      </w:divBdr>
      <w:divsChild>
        <w:div w:id="1897351581">
          <w:marLeft w:val="0"/>
          <w:marRight w:val="0"/>
          <w:marTop w:val="0"/>
          <w:marBottom w:val="0"/>
          <w:divBdr>
            <w:top w:val="none" w:sz="0" w:space="0" w:color="auto"/>
            <w:left w:val="none" w:sz="0" w:space="0" w:color="auto"/>
            <w:bottom w:val="none" w:sz="0" w:space="0" w:color="auto"/>
            <w:right w:val="none" w:sz="0" w:space="0" w:color="auto"/>
          </w:divBdr>
          <w:divsChild>
            <w:div w:id="2132361520">
              <w:marLeft w:val="0"/>
              <w:marRight w:val="0"/>
              <w:marTop w:val="0"/>
              <w:marBottom w:val="0"/>
              <w:divBdr>
                <w:top w:val="none" w:sz="0" w:space="0" w:color="auto"/>
                <w:left w:val="none" w:sz="0" w:space="0" w:color="auto"/>
                <w:bottom w:val="none" w:sz="0" w:space="0" w:color="auto"/>
                <w:right w:val="none" w:sz="0" w:space="0" w:color="auto"/>
              </w:divBdr>
              <w:divsChild>
                <w:div w:id="5116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9118">
      <w:bodyDiv w:val="1"/>
      <w:marLeft w:val="0"/>
      <w:marRight w:val="0"/>
      <w:marTop w:val="0"/>
      <w:marBottom w:val="0"/>
      <w:divBdr>
        <w:top w:val="none" w:sz="0" w:space="0" w:color="auto"/>
        <w:left w:val="none" w:sz="0" w:space="0" w:color="auto"/>
        <w:bottom w:val="none" w:sz="0" w:space="0" w:color="auto"/>
        <w:right w:val="none" w:sz="0" w:space="0" w:color="auto"/>
      </w:divBdr>
    </w:div>
    <w:div w:id="967857351">
      <w:bodyDiv w:val="1"/>
      <w:marLeft w:val="0"/>
      <w:marRight w:val="0"/>
      <w:marTop w:val="0"/>
      <w:marBottom w:val="0"/>
      <w:divBdr>
        <w:top w:val="none" w:sz="0" w:space="0" w:color="auto"/>
        <w:left w:val="none" w:sz="0" w:space="0" w:color="auto"/>
        <w:bottom w:val="none" w:sz="0" w:space="0" w:color="auto"/>
        <w:right w:val="none" w:sz="0" w:space="0" w:color="auto"/>
      </w:divBdr>
      <w:divsChild>
        <w:div w:id="875120786">
          <w:marLeft w:val="0"/>
          <w:marRight w:val="0"/>
          <w:marTop w:val="0"/>
          <w:marBottom w:val="0"/>
          <w:divBdr>
            <w:top w:val="none" w:sz="0" w:space="0" w:color="auto"/>
            <w:left w:val="none" w:sz="0" w:space="0" w:color="auto"/>
            <w:bottom w:val="none" w:sz="0" w:space="0" w:color="auto"/>
            <w:right w:val="none" w:sz="0" w:space="0" w:color="auto"/>
          </w:divBdr>
          <w:divsChild>
            <w:div w:id="674646112">
              <w:marLeft w:val="0"/>
              <w:marRight w:val="0"/>
              <w:marTop w:val="0"/>
              <w:marBottom w:val="0"/>
              <w:divBdr>
                <w:top w:val="none" w:sz="0" w:space="0" w:color="auto"/>
                <w:left w:val="none" w:sz="0" w:space="0" w:color="auto"/>
                <w:bottom w:val="none" w:sz="0" w:space="0" w:color="auto"/>
                <w:right w:val="none" w:sz="0" w:space="0" w:color="auto"/>
              </w:divBdr>
              <w:divsChild>
                <w:div w:id="768702897">
                  <w:marLeft w:val="0"/>
                  <w:marRight w:val="0"/>
                  <w:marTop w:val="0"/>
                  <w:marBottom w:val="0"/>
                  <w:divBdr>
                    <w:top w:val="none" w:sz="0" w:space="0" w:color="auto"/>
                    <w:left w:val="none" w:sz="0" w:space="0" w:color="auto"/>
                    <w:bottom w:val="none" w:sz="0" w:space="0" w:color="auto"/>
                    <w:right w:val="none" w:sz="0" w:space="0" w:color="auto"/>
                  </w:divBdr>
                  <w:divsChild>
                    <w:div w:id="17567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1312">
      <w:bodyDiv w:val="1"/>
      <w:marLeft w:val="0"/>
      <w:marRight w:val="0"/>
      <w:marTop w:val="0"/>
      <w:marBottom w:val="0"/>
      <w:divBdr>
        <w:top w:val="none" w:sz="0" w:space="0" w:color="auto"/>
        <w:left w:val="none" w:sz="0" w:space="0" w:color="auto"/>
        <w:bottom w:val="none" w:sz="0" w:space="0" w:color="auto"/>
        <w:right w:val="none" w:sz="0" w:space="0" w:color="auto"/>
      </w:divBdr>
      <w:divsChild>
        <w:div w:id="644090328">
          <w:marLeft w:val="0"/>
          <w:marRight w:val="0"/>
          <w:marTop w:val="0"/>
          <w:marBottom w:val="0"/>
          <w:divBdr>
            <w:top w:val="none" w:sz="0" w:space="0" w:color="auto"/>
            <w:left w:val="none" w:sz="0" w:space="0" w:color="auto"/>
            <w:bottom w:val="none" w:sz="0" w:space="0" w:color="auto"/>
            <w:right w:val="none" w:sz="0" w:space="0" w:color="auto"/>
          </w:divBdr>
          <w:divsChild>
            <w:div w:id="1390113424">
              <w:marLeft w:val="0"/>
              <w:marRight w:val="0"/>
              <w:marTop w:val="0"/>
              <w:marBottom w:val="0"/>
              <w:divBdr>
                <w:top w:val="none" w:sz="0" w:space="0" w:color="auto"/>
                <w:left w:val="none" w:sz="0" w:space="0" w:color="auto"/>
                <w:bottom w:val="none" w:sz="0" w:space="0" w:color="auto"/>
                <w:right w:val="none" w:sz="0" w:space="0" w:color="auto"/>
              </w:divBdr>
              <w:divsChild>
                <w:div w:id="129664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22323">
      <w:bodyDiv w:val="1"/>
      <w:marLeft w:val="0"/>
      <w:marRight w:val="0"/>
      <w:marTop w:val="0"/>
      <w:marBottom w:val="0"/>
      <w:divBdr>
        <w:top w:val="none" w:sz="0" w:space="0" w:color="auto"/>
        <w:left w:val="none" w:sz="0" w:space="0" w:color="auto"/>
        <w:bottom w:val="none" w:sz="0" w:space="0" w:color="auto"/>
        <w:right w:val="none" w:sz="0" w:space="0" w:color="auto"/>
      </w:divBdr>
      <w:divsChild>
        <w:div w:id="1416896479">
          <w:marLeft w:val="0"/>
          <w:marRight w:val="0"/>
          <w:marTop w:val="0"/>
          <w:marBottom w:val="0"/>
          <w:divBdr>
            <w:top w:val="none" w:sz="0" w:space="0" w:color="auto"/>
            <w:left w:val="none" w:sz="0" w:space="0" w:color="auto"/>
            <w:bottom w:val="none" w:sz="0" w:space="0" w:color="auto"/>
            <w:right w:val="none" w:sz="0" w:space="0" w:color="auto"/>
          </w:divBdr>
          <w:divsChild>
            <w:div w:id="1064908753">
              <w:marLeft w:val="0"/>
              <w:marRight w:val="0"/>
              <w:marTop w:val="0"/>
              <w:marBottom w:val="0"/>
              <w:divBdr>
                <w:top w:val="none" w:sz="0" w:space="0" w:color="auto"/>
                <w:left w:val="none" w:sz="0" w:space="0" w:color="auto"/>
                <w:bottom w:val="none" w:sz="0" w:space="0" w:color="auto"/>
                <w:right w:val="none" w:sz="0" w:space="0" w:color="auto"/>
              </w:divBdr>
              <w:divsChild>
                <w:div w:id="3134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7064">
      <w:bodyDiv w:val="1"/>
      <w:marLeft w:val="0"/>
      <w:marRight w:val="0"/>
      <w:marTop w:val="0"/>
      <w:marBottom w:val="0"/>
      <w:divBdr>
        <w:top w:val="none" w:sz="0" w:space="0" w:color="auto"/>
        <w:left w:val="none" w:sz="0" w:space="0" w:color="auto"/>
        <w:bottom w:val="none" w:sz="0" w:space="0" w:color="auto"/>
        <w:right w:val="none" w:sz="0" w:space="0" w:color="auto"/>
      </w:divBdr>
    </w:div>
    <w:div w:id="1022514749">
      <w:bodyDiv w:val="1"/>
      <w:marLeft w:val="0"/>
      <w:marRight w:val="0"/>
      <w:marTop w:val="0"/>
      <w:marBottom w:val="0"/>
      <w:divBdr>
        <w:top w:val="none" w:sz="0" w:space="0" w:color="auto"/>
        <w:left w:val="none" w:sz="0" w:space="0" w:color="auto"/>
        <w:bottom w:val="none" w:sz="0" w:space="0" w:color="auto"/>
        <w:right w:val="none" w:sz="0" w:space="0" w:color="auto"/>
      </w:divBdr>
    </w:div>
    <w:div w:id="1028488754">
      <w:bodyDiv w:val="1"/>
      <w:marLeft w:val="0"/>
      <w:marRight w:val="0"/>
      <w:marTop w:val="0"/>
      <w:marBottom w:val="0"/>
      <w:divBdr>
        <w:top w:val="none" w:sz="0" w:space="0" w:color="auto"/>
        <w:left w:val="none" w:sz="0" w:space="0" w:color="auto"/>
        <w:bottom w:val="none" w:sz="0" w:space="0" w:color="auto"/>
        <w:right w:val="none" w:sz="0" w:space="0" w:color="auto"/>
      </w:divBdr>
      <w:divsChild>
        <w:div w:id="965620257">
          <w:marLeft w:val="0"/>
          <w:marRight w:val="0"/>
          <w:marTop w:val="0"/>
          <w:marBottom w:val="0"/>
          <w:divBdr>
            <w:top w:val="none" w:sz="0" w:space="0" w:color="auto"/>
            <w:left w:val="none" w:sz="0" w:space="0" w:color="auto"/>
            <w:bottom w:val="none" w:sz="0" w:space="0" w:color="auto"/>
            <w:right w:val="none" w:sz="0" w:space="0" w:color="auto"/>
          </w:divBdr>
          <w:divsChild>
            <w:div w:id="1580022122">
              <w:marLeft w:val="0"/>
              <w:marRight w:val="0"/>
              <w:marTop w:val="0"/>
              <w:marBottom w:val="0"/>
              <w:divBdr>
                <w:top w:val="none" w:sz="0" w:space="0" w:color="auto"/>
                <w:left w:val="none" w:sz="0" w:space="0" w:color="auto"/>
                <w:bottom w:val="none" w:sz="0" w:space="0" w:color="auto"/>
                <w:right w:val="none" w:sz="0" w:space="0" w:color="auto"/>
              </w:divBdr>
              <w:divsChild>
                <w:div w:id="17707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82239">
      <w:bodyDiv w:val="1"/>
      <w:marLeft w:val="0"/>
      <w:marRight w:val="0"/>
      <w:marTop w:val="0"/>
      <w:marBottom w:val="0"/>
      <w:divBdr>
        <w:top w:val="none" w:sz="0" w:space="0" w:color="auto"/>
        <w:left w:val="none" w:sz="0" w:space="0" w:color="auto"/>
        <w:bottom w:val="none" w:sz="0" w:space="0" w:color="auto"/>
        <w:right w:val="none" w:sz="0" w:space="0" w:color="auto"/>
      </w:divBdr>
    </w:div>
    <w:div w:id="1048528088">
      <w:bodyDiv w:val="1"/>
      <w:marLeft w:val="0"/>
      <w:marRight w:val="0"/>
      <w:marTop w:val="0"/>
      <w:marBottom w:val="0"/>
      <w:divBdr>
        <w:top w:val="none" w:sz="0" w:space="0" w:color="auto"/>
        <w:left w:val="none" w:sz="0" w:space="0" w:color="auto"/>
        <w:bottom w:val="none" w:sz="0" w:space="0" w:color="auto"/>
        <w:right w:val="none" w:sz="0" w:space="0" w:color="auto"/>
      </w:divBdr>
    </w:div>
    <w:div w:id="1055155695">
      <w:bodyDiv w:val="1"/>
      <w:marLeft w:val="0"/>
      <w:marRight w:val="0"/>
      <w:marTop w:val="0"/>
      <w:marBottom w:val="0"/>
      <w:divBdr>
        <w:top w:val="none" w:sz="0" w:space="0" w:color="auto"/>
        <w:left w:val="none" w:sz="0" w:space="0" w:color="auto"/>
        <w:bottom w:val="none" w:sz="0" w:space="0" w:color="auto"/>
        <w:right w:val="none" w:sz="0" w:space="0" w:color="auto"/>
      </w:divBdr>
      <w:divsChild>
        <w:div w:id="448083193">
          <w:marLeft w:val="0"/>
          <w:marRight w:val="0"/>
          <w:marTop w:val="0"/>
          <w:marBottom w:val="0"/>
          <w:divBdr>
            <w:top w:val="none" w:sz="0" w:space="0" w:color="auto"/>
            <w:left w:val="none" w:sz="0" w:space="0" w:color="auto"/>
            <w:bottom w:val="none" w:sz="0" w:space="0" w:color="auto"/>
            <w:right w:val="none" w:sz="0" w:space="0" w:color="auto"/>
          </w:divBdr>
          <w:divsChild>
            <w:div w:id="1876842790">
              <w:marLeft w:val="0"/>
              <w:marRight w:val="0"/>
              <w:marTop w:val="0"/>
              <w:marBottom w:val="0"/>
              <w:divBdr>
                <w:top w:val="none" w:sz="0" w:space="0" w:color="auto"/>
                <w:left w:val="none" w:sz="0" w:space="0" w:color="auto"/>
                <w:bottom w:val="none" w:sz="0" w:space="0" w:color="auto"/>
                <w:right w:val="none" w:sz="0" w:space="0" w:color="auto"/>
              </w:divBdr>
              <w:divsChild>
                <w:div w:id="32158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4920">
      <w:bodyDiv w:val="1"/>
      <w:marLeft w:val="0"/>
      <w:marRight w:val="0"/>
      <w:marTop w:val="0"/>
      <w:marBottom w:val="0"/>
      <w:divBdr>
        <w:top w:val="none" w:sz="0" w:space="0" w:color="auto"/>
        <w:left w:val="none" w:sz="0" w:space="0" w:color="auto"/>
        <w:bottom w:val="none" w:sz="0" w:space="0" w:color="auto"/>
        <w:right w:val="none" w:sz="0" w:space="0" w:color="auto"/>
      </w:divBdr>
    </w:div>
    <w:div w:id="1067722639">
      <w:bodyDiv w:val="1"/>
      <w:marLeft w:val="0"/>
      <w:marRight w:val="0"/>
      <w:marTop w:val="0"/>
      <w:marBottom w:val="0"/>
      <w:divBdr>
        <w:top w:val="none" w:sz="0" w:space="0" w:color="auto"/>
        <w:left w:val="none" w:sz="0" w:space="0" w:color="auto"/>
        <w:bottom w:val="none" w:sz="0" w:space="0" w:color="auto"/>
        <w:right w:val="none" w:sz="0" w:space="0" w:color="auto"/>
      </w:divBdr>
    </w:div>
    <w:div w:id="1123576157">
      <w:bodyDiv w:val="1"/>
      <w:marLeft w:val="0"/>
      <w:marRight w:val="0"/>
      <w:marTop w:val="0"/>
      <w:marBottom w:val="0"/>
      <w:divBdr>
        <w:top w:val="none" w:sz="0" w:space="0" w:color="auto"/>
        <w:left w:val="none" w:sz="0" w:space="0" w:color="auto"/>
        <w:bottom w:val="none" w:sz="0" w:space="0" w:color="auto"/>
        <w:right w:val="none" w:sz="0" w:space="0" w:color="auto"/>
      </w:divBdr>
    </w:div>
    <w:div w:id="1124735566">
      <w:bodyDiv w:val="1"/>
      <w:marLeft w:val="0"/>
      <w:marRight w:val="0"/>
      <w:marTop w:val="0"/>
      <w:marBottom w:val="0"/>
      <w:divBdr>
        <w:top w:val="none" w:sz="0" w:space="0" w:color="auto"/>
        <w:left w:val="none" w:sz="0" w:space="0" w:color="auto"/>
        <w:bottom w:val="none" w:sz="0" w:space="0" w:color="auto"/>
        <w:right w:val="none" w:sz="0" w:space="0" w:color="auto"/>
      </w:divBdr>
    </w:div>
    <w:div w:id="1227912012">
      <w:bodyDiv w:val="1"/>
      <w:marLeft w:val="0"/>
      <w:marRight w:val="0"/>
      <w:marTop w:val="0"/>
      <w:marBottom w:val="0"/>
      <w:divBdr>
        <w:top w:val="none" w:sz="0" w:space="0" w:color="auto"/>
        <w:left w:val="none" w:sz="0" w:space="0" w:color="auto"/>
        <w:bottom w:val="none" w:sz="0" w:space="0" w:color="auto"/>
        <w:right w:val="none" w:sz="0" w:space="0" w:color="auto"/>
      </w:divBdr>
      <w:divsChild>
        <w:div w:id="970205749">
          <w:marLeft w:val="0"/>
          <w:marRight w:val="0"/>
          <w:marTop w:val="0"/>
          <w:marBottom w:val="0"/>
          <w:divBdr>
            <w:top w:val="none" w:sz="0" w:space="0" w:color="auto"/>
            <w:left w:val="none" w:sz="0" w:space="0" w:color="auto"/>
            <w:bottom w:val="none" w:sz="0" w:space="0" w:color="auto"/>
            <w:right w:val="none" w:sz="0" w:space="0" w:color="auto"/>
          </w:divBdr>
          <w:divsChild>
            <w:div w:id="313681442">
              <w:marLeft w:val="0"/>
              <w:marRight w:val="0"/>
              <w:marTop w:val="0"/>
              <w:marBottom w:val="0"/>
              <w:divBdr>
                <w:top w:val="none" w:sz="0" w:space="0" w:color="auto"/>
                <w:left w:val="none" w:sz="0" w:space="0" w:color="auto"/>
                <w:bottom w:val="none" w:sz="0" w:space="0" w:color="auto"/>
                <w:right w:val="none" w:sz="0" w:space="0" w:color="auto"/>
              </w:divBdr>
              <w:divsChild>
                <w:div w:id="1832717537">
                  <w:marLeft w:val="0"/>
                  <w:marRight w:val="0"/>
                  <w:marTop w:val="0"/>
                  <w:marBottom w:val="0"/>
                  <w:divBdr>
                    <w:top w:val="none" w:sz="0" w:space="0" w:color="auto"/>
                    <w:left w:val="none" w:sz="0" w:space="0" w:color="auto"/>
                    <w:bottom w:val="none" w:sz="0" w:space="0" w:color="auto"/>
                    <w:right w:val="none" w:sz="0" w:space="0" w:color="auto"/>
                  </w:divBdr>
                  <w:divsChild>
                    <w:div w:id="6547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932966">
      <w:bodyDiv w:val="1"/>
      <w:marLeft w:val="0"/>
      <w:marRight w:val="0"/>
      <w:marTop w:val="0"/>
      <w:marBottom w:val="0"/>
      <w:divBdr>
        <w:top w:val="none" w:sz="0" w:space="0" w:color="auto"/>
        <w:left w:val="none" w:sz="0" w:space="0" w:color="auto"/>
        <w:bottom w:val="none" w:sz="0" w:space="0" w:color="auto"/>
        <w:right w:val="none" w:sz="0" w:space="0" w:color="auto"/>
      </w:divBdr>
    </w:div>
    <w:div w:id="1261766081">
      <w:bodyDiv w:val="1"/>
      <w:marLeft w:val="0"/>
      <w:marRight w:val="0"/>
      <w:marTop w:val="0"/>
      <w:marBottom w:val="0"/>
      <w:divBdr>
        <w:top w:val="none" w:sz="0" w:space="0" w:color="auto"/>
        <w:left w:val="none" w:sz="0" w:space="0" w:color="auto"/>
        <w:bottom w:val="none" w:sz="0" w:space="0" w:color="auto"/>
        <w:right w:val="none" w:sz="0" w:space="0" w:color="auto"/>
      </w:divBdr>
    </w:div>
    <w:div w:id="1266303787">
      <w:bodyDiv w:val="1"/>
      <w:marLeft w:val="0"/>
      <w:marRight w:val="0"/>
      <w:marTop w:val="0"/>
      <w:marBottom w:val="0"/>
      <w:divBdr>
        <w:top w:val="none" w:sz="0" w:space="0" w:color="auto"/>
        <w:left w:val="none" w:sz="0" w:space="0" w:color="auto"/>
        <w:bottom w:val="none" w:sz="0" w:space="0" w:color="auto"/>
        <w:right w:val="none" w:sz="0" w:space="0" w:color="auto"/>
      </w:divBdr>
    </w:div>
    <w:div w:id="1283463386">
      <w:bodyDiv w:val="1"/>
      <w:marLeft w:val="0"/>
      <w:marRight w:val="0"/>
      <w:marTop w:val="0"/>
      <w:marBottom w:val="0"/>
      <w:divBdr>
        <w:top w:val="none" w:sz="0" w:space="0" w:color="auto"/>
        <w:left w:val="none" w:sz="0" w:space="0" w:color="auto"/>
        <w:bottom w:val="none" w:sz="0" w:space="0" w:color="auto"/>
        <w:right w:val="none" w:sz="0" w:space="0" w:color="auto"/>
      </w:divBdr>
      <w:divsChild>
        <w:div w:id="382367741">
          <w:marLeft w:val="0"/>
          <w:marRight w:val="0"/>
          <w:marTop w:val="0"/>
          <w:marBottom w:val="0"/>
          <w:divBdr>
            <w:top w:val="none" w:sz="0" w:space="0" w:color="auto"/>
            <w:left w:val="none" w:sz="0" w:space="0" w:color="auto"/>
            <w:bottom w:val="none" w:sz="0" w:space="0" w:color="auto"/>
            <w:right w:val="none" w:sz="0" w:space="0" w:color="auto"/>
          </w:divBdr>
          <w:divsChild>
            <w:div w:id="1331786020">
              <w:marLeft w:val="0"/>
              <w:marRight w:val="0"/>
              <w:marTop w:val="0"/>
              <w:marBottom w:val="0"/>
              <w:divBdr>
                <w:top w:val="none" w:sz="0" w:space="0" w:color="auto"/>
                <w:left w:val="none" w:sz="0" w:space="0" w:color="auto"/>
                <w:bottom w:val="none" w:sz="0" w:space="0" w:color="auto"/>
                <w:right w:val="none" w:sz="0" w:space="0" w:color="auto"/>
              </w:divBdr>
              <w:divsChild>
                <w:div w:id="2091852241">
                  <w:marLeft w:val="0"/>
                  <w:marRight w:val="0"/>
                  <w:marTop w:val="0"/>
                  <w:marBottom w:val="0"/>
                  <w:divBdr>
                    <w:top w:val="none" w:sz="0" w:space="0" w:color="auto"/>
                    <w:left w:val="none" w:sz="0" w:space="0" w:color="auto"/>
                    <w:bottom w:val="none" w:sz="0" w:space="0" w:color="auto"/>
                    <w:right w:val="none" w:sz="0" w:space="0" w:color="auto"/>
                  </w:divBdr>
                  <w:divsChild>
                    <w:div w:id="9001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90682">
      <w:bodyDiv w:val="1"/>
      <w:marLeft w:val="0"/>
      <w:marRight w:val="0"/>
      <w:marTop w:val="0"/>
      <w:marBottom w:val="0"/>
      <w:divBdr>
        <w:top w:val="none" w:sz="0" w:space="0" w:color="auto"/>
        <w:left w:val="none" w:sz="0" w:space="0" w:color="auto"/>
        <w:bottom w:val="none" w:sz="0" w:space="0" w:color="auto"/>
        <w:right w:val="none" w:sz="0" w:space="0" w:color="auto"/>
      </w:divBdr>
    </w:div>
    <w:div w:id="1292397623">
      <w:bodyDiv w:val="1"/>
      <w:marLeft w:val="0"/>
      <w:marRight w:val="0"/>
      <w:marTop w:val="0"/>
      <w:marBottom w:val="0"/>
      <w:divBdr>
        <w:top w:val="none" w:sz="0" w:space="0" w:color="auto"/>
        <w:left w:val="none" w:sz="0" w:space="0" w:color="auto"/>
        <w:bottom w:val="none" w:sz="0" w:space="0" w:color="auto"/>
        <w:right w:val="none" w:sz="0" w:space="0" w:color="auto"/>
      </w:divBdr>
    </w:div>
    <w:div w:id="1296987230">
      <w:bodyDiv w:val="1"/>
      <w:marLeft w:val="0"/>
      <w:marRight w:val="0"/>
      <w:marTop w:val="0"/>
      <w:marBottom w:val="0"/>
      <w:divBdr>
        <w:top w:val="none" w:sz="0" w:space="0" w:color="auto"/>
        <w:left w:val="none" w:sz="0" w:space="0" w:color="auto"/>
        <w:bottom w:val="none" w:sz="0" w:space="0" w:color="auto"/>
        <w:right w:val="none" w:sz="0" w:space="0" w:color="auto"/>
      </w:divBdr>
    </w:div>
    <w:div w:id="1322344989">
      <w:bodyDiv w:val="1"/>
      <w:marLeft w:val="0"/>
      <w:marRight w:val="0"/>
      <w:marTop w:val="0"/>
      <w:marBottom w:val="0"/>
      <w:divBdr>
        <w:top w:val="none" w:sz="0" w:space="0" w:color="auto"/>
        <w:left w:val="none" w:sz="0" w:space="0" w:color="auto"/>
        <w:bottom w:val="none" w:sz="0" w:space="0" w:color="auto"/>
        <w:right w:val="none" w:sz="0" w:space="0" w:color="auto"/>
      </w:divBdr>
    </w:div>
    <w:div w:id="1348679055">
      <w:bodyDiv w:val="1"/>
      <w:marLeft w:val="0"/>
      <w:marRight w:val="0"/>
      <w:marTop w:val="0"/>
      <w:marBottom w:val="0"/>
      <w:divBdr>
        <w:top w:val="none" w:sz="0" w:space="0" w:color="auto"/>
        <w:left w:val="none" w:sz="0" w:space="0" w:color="auto"/>
        <w:bottom w:val="none" w:sz="0" w:space="0" w:color="auto"/>
        <w:right w:val="none" w:sz="0" w:space="0" w:color="auto"/>
      </w:divBdr>
    </w:div>
    <w:div w:id="1355811160">
      <w:bodyDiv w:val="1"/>
      <w:marLeft w:val="0"/>
      <w:marRight w:val="0"/>
      <w:marTop w:val="0"/>
      <w:marBottom w:val="0"/>
      <w:divBdr>
        <w:top w:val="none" w:sz="0" w:space="0" w:color="auto"/>
        <w:left w:val="none" w:sz="0" w:space="0" w:color="auto"/>
        <w:bottom w:val="none" w:sz="0" w:space="0" w:color="auto"/>
        <w:right w:val="none" w:sz="0" w:space="0" w:color="auto"/>
      </w:divBdr>
    </w:div>
    <w:div w:id="1363477632">
      <w:bodyDiv w:val="1"/>
      <w:marLeft w:val="0"/>
      <w:marRight w:val="0"/>
      <w:marTop w:val="0"/>
      <w:marBottom w:val="0"/>
      <w:divBdr>
        <w:top w:val="none" w:sz="0" w:space="0" w:color="auto"/>
        <w:left w:val="none" w:sz="0" w:space="0" w:color="auto"/>
        <w:bottom w:val="none" w:sz="0" w:space="0" w:color="auto"/>
        <w:right w:val="none" w:sz="0" w:space="0" w:color="auto"/>
      </w:divBdr>
    </w:div>
    <w:div w:id="1365447524">
      <w:bodyDiv w:val="1"/>
      <w:marLeft w:val="0"/>
      <w:marRight w:val="0"/>
      <w:marTop w:val="0"/>
      <w:marBottom w:val="0"/>
      <w:divBdr>
        <w:top w:val="none" w:sz="0" w:space="0" w:color="auto"/>
        <w:left w:val="none" w:sz="0" w:space="0" w:color="auto"/>
        <w:bottom w:val="none" w:sz="0" w:space="0" w:color="auto"/>
        <w:right w:val="none" w:sz="0" w:space="0" w:color="auto"/>
      </w:divBdr>
    </w:div>
    <w:div w:id="1367411684">
      <w:bodyDiv w:val="1"/>
      <w:marLeft w:val="0"/>
      <w:marRight w:val="0"/>
      <w:marTop w:val="0"/>
      <w:marBottom w:val="0"/>
      <w:divBdr>
        <w:top w:val="none" w:sz="0" w:space="0" w:color="auto"/>
        <w:left w:val="none" w:sz="0" w:space="0" w:color="auto"/>
        <w:bottom w:val="none" w:sz="0" w:space="0" w:color="auto"/>
        <w:right w:val="none" w:sz="0" w:space="0" w:color="auto"/>
      </w:divBdr>
    </w:div>
    <w:div w:id="1415009641">
      <w:bodyDiv w:val="1"/>
      <w:marLeft w:val="0"/>
      <w:marRight w:val="0"/>
      <w:marTop w:val="0"/>
      <w:marBottom w:val="0"/>
      <w:divBdr>
        <w:top w:val="none" w:sz="0" w:space="0" w:color="auto"/>
        <w:left w:val="none" w:sz="0" w:space="0" w:color="auto"/>
        <w:bottom w:val="none" w:sz="0" w:space="0" w:color="auto"/>
        <w:right w:val="none" w:sz="0" w:space="0" w:color="auto"/>
      </w:divBdr>
      <w:divsChild>
        <w:div w:id="1401170559">
          <w:marLeft w:val="0"/>
          <w:marRight w:val="0"/>
          <w:marTop w:val="0"/>
          <w:marBottom w:val="0"/>
          <w:divBdr>
            <w:top w:val="none" w:sz="0" w:space="0" w:color="auto"/>
            <w:left w:val="none" w:sz="0" w:space="0" w:color="auto"/>
            <w:bottom w:val="none" w:sz="0" w:space="0" w:color="auto"/>
            <w:right w:val="none" w:sz="0" w:space="0" w:color="auto"/>
          </w:divBdr>
          <w:divsChild>
            <w:div w:id="528109432">
              <w:marLeft w:val="0"/>
              <w:marRight w:val="0"/>
              <w:marTop w:val="0"/>
              <w:marBottom w:val="0"/>
              <w:divBdr>
                <w:top w:val="none" w:sz="0" w:space="0" w:color="auto"/>
                <w:left w:val="none" w:sz="0" w:space="0" w:color="auto"/>
                <w:bottom w:val="none" w:sz="0" w:space="0" w:color="auto"/>
                <w:right w:val="none" w:sz="0" w:space="0" w:color="auto"/>
              </w:divBdr>
              <w:divsChild>
                <w:div w:id="1244416550">
                  <w:marLeft w:val="0"/>
                  <w:marRight w:val="0"/>
                  <w:marTop w:val="0"/>
                  <w:marBottom w:val="0"/>
                  <w:divBdr>
                    <w:top w:val="none" w:sz="0" w:space="0" w:color="auto"/>
                    <w:left w:val="none" w:sz="0" w:space="0" w:color="auto"/>
                    <w:bottom w:val="none" w:sz="0" w:space="0" w:color="auto"/>
                    <w:right w:val="none" w:sz="0" w:space="0" w:color="auto"/>
                  </w:divBdr>
                  <w:divsChild>
                    <w:div w:id="16303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968156">
      <w:bodyDiv w:val="1"/>
      <w:marLeft w:val="0"/>
      <w:marRight w:val="0"/>
      <w:marTop w:val="0"/>
      <w:marBottom w:val="0"/>
      <w:divBdr>
        <w:top w:val="none" w:sz="0" w:space="0" w:color="auto"/>
        <w:left w:val="none" w:sz="0" w:space="0" w:color="auto"/>
        <w:bottom w:val="none" w:sz="0" w:space="0" w:color="auto"/>
        <w:right w:val="none" w:sz="0" w:space="0" w:color="auto"/>
      </w:divBdr>
      <w:divsChild>
        <w:div w:id="1399748992">
          <w:marLeft w:val="0"/>
          <w:marRight w:val="0"/>
          <w:marTop w:val="0"/>
          <w:marBottom w:val="0"/>
          <w:divBdr>
            <w:top w:val="none" w:sz="0" w:space="0" w:color="auto"/>
            <w:left w:val="none" w:sz="0" w:space="0" w:color="auto"/>
            <w:bottom w:val="none" w:sz="0" w:space="0" w:color="auto"/>
            <w:right w:val="none" w:sz="0" w:space="0" w:color="auto"/>
          </w:divBdr>
          <w:divsChild>
            <w:div w:id="1570074988">
              <w:marLeft w:val="0"/>
              <w:marRight w:val="0"/>
              <w:marTop w:val="0"/>
              <w:marBottom w:val="0"/>
              <w:divBdr>
                <w:top w:val="none" w:sz="0" w:space="0" w:color="auto"/>
                <w:left w:val="none" w:sz="0" w:space="0" w:color="auto"/>
                <w:bottom w:val="none" w:sz="0" w:space="0" w:color="auto"/>
                <w:right w:val="none" w:sz="0" w:space="0" w:color="auto"/>
              </w:divBdr>
              <w:divsChild>
                <w:div w:id="8660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50123">
      <w:bodyDiv w:val="1"/>
      <w:marLeft w:val="0"/>
      <w:marRight w:val="0"/>
      <w:marTop w:val="0"/>
      <w:marBottom w:val="0"/>
      <w:divBdr>
        <w:top w:val="none" w:sz="0" w:space="0" w:color="auto"/>
        <w:left w:val="none" w:sz="0" w:space="0" w:color="auto"/>
        <w:bottom w:val="none" w:sz="0" w:space="0" w:color="auto"/>
        <w:right w:val="none" w:sz="0" w:space="0" w:color="auto"/>
      </w:divBdr>
    </w:div>
    <w:div w:id="1461999572">
      <w:bodyDiv w:val="1"/>
      <w:marLeft w:val="0"/>
      <w:marRight w:val="0"/>
      <w:marTop w:val="0"/>
      <w:marBottom w:val="0"/>
      <w:divBdr>
        <w:top w:val="none" w:sz="0" w:space="0" w:color="auto"/>
        <w:left w:val="none" w:sz="0" w:space="0" w:color="auto"/>
        <w:bottom w:val="none" w:sz="0" w:space="0" w:color="auto"/>
        <w:right w:val="none" w:sz="0" w:space="0" w:color="auto"/>
      </w:divBdr>
      <w:divsChild>
        <w:div w:id="883057206">
          <w:marLeft w:val="0"/>
          <w:marRight w:val="0"/>
          <w:marTop w:val="0"/>
          <w:marBottom w:val="0"/>
          <w:divBdr>
            <w:top w:val="none" w:sz="0" w:space="0" w:color="auto"/>
            <w:left w:val="none" w:sz="0" w:space="0" w:color="auto"/>
            <w:bottom w:val="none" w:sz="0" w:space="0" w:color="auto"/>
            <w:right w:val="none" w:sz="0" w:space="0" w:color="auto"/>
          </w:divBdr>
          <w:divsChild>
            <w:div w:id="3019785">
              <w:marLeft w:val="0"/>
              <w:marRight w:val="0"/>
              <w:marTop w:val="0"/>
              <w:marBottom w:val="0"/>
              <w:divBdr>
                <w:top w:val="none" w:sz="0" w:space="0" w:color="auto"/>
                <w:left w:val="none" w:sz="0" w:space="0" w:color="auto"/>
                <w:bottom w:val="none" w:sz="0" w:space="0" w:color="auto"/>
                <w:right w:val="none" w:sz="0" w:space="0" w:color="auto"/>
              </w:divBdr>
              <w:divsChild>
                <w:div w:id="1057511040">
                  <w:marLeft w:val="0"/>
                  <w:marRight w:val="0"/>
                  <w:marTop w:val="0"/>
                  <w:marBottom w:val="0"/>
                  <w:divBdr>
                    <w:top w:val="none" w:sz="0" w:space="0" w:color="auto"/>
                    <w:left w:val="none" w:sz="0" w:space="0" w:color="auto"/>
                    <w:bottom w:val="none" w:sz="0" w:space="0" w:color="auto"/>
                    <w:right w:val="none" w:sz="0" w:space="0" w:color="auto"/>
                  </w:divBdr>
                  <w:divsChild>
                    <w:div w:id="1810973816">
                      <w:marLeft w:val="0"/>
                      <w:marRight w:val="0"/>
                      <w:marTop w:val="0"/>
                      <w:marBottom w:val="0"/>
                      <w:divBdr>
                        <w:top w:val="none" w:sz="0" w:space="0" w:color="auto"/>
                        <w:left w:val="none" w:sz="0" w:space="0" w:color="auto"/>
                        <w:bottom w:val="none" w:sz="0" w:space="0" w:color="auto"/>
                        <w:right w:val="none" w:sz="0" w:space="0" w:color="auto"/>
                      </w:divBdr>
                      <w:divsChild>
                        <w:div w:id="2079866580">
                          <w:marLeft w:val="0"/>
                          <w:marRight w:val="0"/>
                          <w:marTop w:val="0"/>
                          <w:marBottom w:val="0"/>
                          <w:divBdr>
                            <w:top w:val="none" w:sz="0" w:space="0" w:color="auto"/>
                            <w:left w:val="none" w:sz="0" w:space="0" w:color="auto"/>
                            <w:bottom w:val="none" w:sz="0" w:space="0" w:color="auto"/>
                            <w:right w:val="none" w:sz="0" w:space="0" w:color="auto"/>
                          </w:divBdr>
                          <w:divsChild>
                            <w:div w:id="2028559233">
                              <w:marLeft w:val="0"/>
                              <w:marRight w:val="0"/>
                              <w:marTop w:val="0"/>
                              <w:marBottom w:val="0"/>
                              <w:divBdr>
                                <w:top w:val="none" w:sz="0" w:space="0" w:color="auto"/>
                                <w:left w:val="none" w:sz="0" w:space="0" w:color="auto"/>
                                <w:bottom w:val="none" w:sz="0" w:space="0" w:color="auto"/>
                                <w:right w:val="none" w:sz="0" w:space="0" w:color="auto"/>
                              </w:divBdr>
                              <w:divsChild>
                                <w:div w:id="1879657664">
                                  <w:marLeft w:val="0"/>
                                  <w:marRight w:val="0"/>
                                  <w:marTop w:val="0"/>
                                  <w:marBottom w:val="0"/>
                                  <w:divBdr>
                                    <w:top w:val="none" w:sz="0" w:space="0" w:color="auto"/>
                                    <w:left w:val="none" w:sz="0" w:space="0" w:color="auto"/>
                                    <w:bottom w:val="none" w:sz="0" w:space="0" w:color="auto"/>
                                    <w:right w:val="none" w:sz="0" w:space="0" w:color="auto"/>
                                  </w:divBdr>
                                  <w:divsChild>
                                    <w:div w:id="852843926">
                                      <w:marLeft w:val="0"/>
                                      <w:marRight w:val="0"/>
                                      <w:marTop w:val="0"/>
                                      <w:marBottom w:val="0"/>
                                      <w:divBdr>
                                        <w:top w:val="none" w:sz="0" w:space="0" w:color="auto"/>
                                        <w:left w:val="none" w:sz="0" w:space="0" w:color="auto"/>
                                        <w:bottom w:val="none" w:sz="0" w:space="0" w:color="auto"/>
                                        <w:right w:val="none" w:sz="0" w:space="0" w:color="auto"/>
                                      </w:divBdr>
                                      <w:divsChild>
                                        <w:div w:id="137961012">
                                          <w:marLeft w:val="0"/>
                                          <w:marRight w:val="0"/>
                                          <w:marTop w:val="0"/>
                                          <w:marBottom w:val="0"/>
                                          <w:divBdr>
                                            <w:top w:val="none" w:sz="0" w:space="0" w:color="auto"/>
                                            <w:left w:val="none" w:sz="0" w:space="0" w:color="auto"/>
                                            <w:bottom w:val="none" w:sz="0" w:space="0" w:color="auto"/>
                                            <w:right w:val="none" w:sz="0" w:space="0" w:color="auto"/>
                                          </w:divBdr>
                                          <w:divsChild>
                                            <w:div w:id="1974871033">
                                              <w:marLeft w:val="0"/>
                                              <w:marRight w:val="0"/>
                                              <w:marTop w:val="0"/>
                                              <w:marBottom w:val="0"/>
                                              <w:divBdr>
                                                <w:top w:val="none" w:sz="0" w:space="0" w:color="auto"/>
                                                <w:left w:val="none" w:sz="0" w:space="0" w:color="auto"/>
                                                <w:bottom w:val="none" w:sz="0" w:space="0" w:color="auto"/>
                                                <w:right w:val="none" w:sz="0" w:space="0" w:color="auto"/>
                                              </w:divBdr>
                                              <w:divsChild>
                                                <w:div w:id="89743129">
                                                  <w:marLeft w:val="0"/>
                                                  <w:marRight w:val="0"/>
                                                  <w:marTop w:val="0"/>
                                                  <w:marBottom w:val="0"/>
                                                  <w:divBdr>
                                                    <w:top w:val="none" w:sz="0" w:space="0" w:color="auto"/>
                                                    <w:left w:val="none" w:sz="0" w:space="0" w:color="auto"/>
                                                    <w:bottom w:val="none" w:sz="0" w:space="0" w:color="auto"/>
                                                    <w:right w:val="none" w:sz="0" w:space="0" w:color="auto"/>
                                                  </w:divBdr>
                                                  <w:divsChild>
                                                    <w:div w:id="58249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sChild>
                                        <w:div w:id="17657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657797">
          <w:marLeft w:val="0"/>
          <w:marRight w:val="0"/>
          <w:marTop w:val="0"/>
          <w:marBottom w:val="0"/>
          <w:divBdr>
            <w:top w:val="none" w:sz="0" w:space="0" w:color="auto"/>
            <w:left w:val="none" w:sz="0" w:space="0" w:color="auto"/>
            <w:bottom w:val="none" w:sz="0" w:space="0" w:color="auto"/>
            <w:right w:val="none" w:sz="0" w:space="0" w:color="auto"/>
          </w:divBdr>
          <w:divsChild>
            <w:div w:id="448742169">
              <w:marLeft w:val="0"/>
              <w:marRight w:val="0"/>
              <w:marTop w:val="0"/>
              <w:marBottom w:val="0"/>
              <w:divBdr>
                <w:top w:val="none" w:sz="0" w:space="0" w:color="auto"/>
                <w:left w:val="none" w:sz="0" w:space="0" w:color="auto"/>
                <w:bottom w:val="none" w:sz="0" w:space="0" w:color="auto"/>
                <w:right w:val="none" w:sz="0" w:space="0" w:color="auto"/>
              </w:divBdr>
              <w:divsChild>
                <w:div w:id="142819059">
                  <w:marLeft w:val="0"/>
                  <w:marRight w:val="0"/>
                  <w:marTop w:val="0"/>
                  <w:marBottom w:val="0"/>
                  <w:divBdr>
                    <w:top w:val="none" w:sz="0" w:space="0" w:color="auto"/>
                    <w:left w:val="none" w:sz="0" w:space="0" w:color="auto"/>
                    <w:bottom w:val="none" w:sz="0" w:space="0" w:color="auto"/>
                    <w:right w:val="none" w:sz="0" w:space="0" w:color="auto"/>
                  </w:divBdr>
                  <w:divsChild>
                    <w:div w:id="1660890412">
                      <w:marLeft w:val="0"/>
                      <w:marRight w:val="0"/>
                      <w:marTop w:val="0"/>
                      <w:marBottom w:val="0"/>
                      <w:divBdr>
                        <w:top w:val="none" w:sz="0" w:space="0" w:color="auto"/>
                        <w:left w:val="none" w:sz="0" w:space="0" w:color="auto"/>
                        <w:bottom w:val="none" w:sz="0" w:space="0" w:color="auto"/>
                        <w:right w:val="none" w:sz="0" w:space="0" w:color="auto"/>
                      </w:divBdr>
                      <w:divsChild>
                        <w:div w:id="17592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911502">
      <w:bodyDiv w:val="1"/>
      <w:marLeft w:val="0"/>
      <w:marRight w:val="0"/>
      <w:marTop w:val="0"/>
      <w:marBottom w:val="0"/>
      <w:divBdr>
        <w:top w:val="none" w:sz="0" w:space="0" w:color="auto"/>
        <w:left w:val="none" w:sz="0" w:space="0" w:color="auto"/>
        <w:bottom w:val="none" w:sz="0" w:space="0" w:color="auto"/>
        <w:right w:val="none" w:sz="0" w:space="0" w:color="auto"/>
      </w:divBdr>
    </w:div>
    <w:div w:id="1502313978">
      <w:bodyDiv w:val="1"/>
      <w:marLeft w:val="0"/>
      <w:marRight w:val="0"/>
      <w:marTop w:val="0"/>
      <w:marBottom w:val="0"/>
      <w:divBdr>
        <w:top w:val="none" w:sz="0" w:space="0" w:color="auto"/>
        <w:left w:val="none" w:sz="0" w:space="0" w:color="auto"/>
        <w:bottom w:val="none" w:sz="0" w:space="0" w:color="auto"/>
        <w:right w:val="none" w:sz="0" w:space="0" w:color="auto"/>
      </w:divBdr>
    </w:div>
    <w:div w:id="1509252672">
      <w:bodyDiv w:val="1"/>
      <w:marLeft w:val="0"/>
      <w:marRight w:val="0"/>
      <w:marTop w:val="0"/>
      <w:marBottom w:val="0"/>
      <w:divBdr>
        <w:top w:val="none" w:sz="0" w:space="0" w:color="auto"/>
        <w:left w:val="none" w:sz="0" w:space="0" w:color="auto"/>
        <w:bottom w:val="none" w:sz="0" w:space="0" w:color="auto"/>
        <w:right w:val="none" w:sz="0" w:space="0" w:color="auto"/>
      </w:divBdr>
    </w:div>
    <w:div w:id="1510175716">
      <w:bodyDiv w:val="1"/>
      <w:marLeft w:val="0"/>
      <w:marRight w:val="0"/>
      <w:marTop w:val="0"/>
      <w:marBottom w:val="0"/>
      <w:divBdr>
        <w:top w:val="none" w:sz="0" w:space="0" w:color="auto"/>
        <w:left w:val="none" w:sz="0" w:space="0" w:color="auto"/>
        <w:bottom w:val="none" w:sz="0" w:space="0" w:color="auto"/>
        <w:right w:val="none" w:sz="0" w:space="0" w:color="auto"/>
      </w:divBdr>
      <w:divsChild>
        <w:div w:id="559024264">
          <w:marLeft w:val="0"/>
          <w:marRight w:val="0"/>
          <w:marTop w:val="0"/>
          <w:marBottom w:val="0"/>
          <w:divBdr>
            <w:top w:val="none" w:sz="0" w:space="0" w:color="auto"/>
            <w:left w:val="none" w:sz="0" w:space="0" w:color="auto"/>
            <w:bottom w:val="none" w:sz="0" w:space="0" w:color="auto"/>
            <w:right w:val="none" w:sz="0" w:space="0" w:color="auto"/>
          </w:divBdr>
          <w:divsChild>
            <w:div w:id="948588067">
              <w:marLeft w:val="0"/>
              <w:marRight w:val="0"/>
              <w:marTop w:val="0"/>
              <w:marBottom w:val="0"/>
              <w:divBdr>
                <w:top w:val="none" w:sz="0" w:space="0" w:color="auto"/>
                <w:left w:val="none" w:sz="0" w:space="0" w:color="auto"/>
                <w:bottom w:val="none" w:sz="0" w:space="0" w:color="auto"/>
                <w:right w:val="none" w:sz="0" w:space="0" w:color="auto"/>
              </w:divBdr>
              <w:divsChild>
                <w:div w:id="1720981107">
                  <w:marLeft w:val="0"/>
                  <w:marRight w:val="0"/>
                  <w:marTop w:val="0"/>
                  <w:marBottom w:val="0"/>
                  <w:divBdr>
                    <w:top w:val="none" w:sz="0" w:space="0" w:color="auto"/>
                    <w:left w:val="none" w:sz="0" w:space="0" w:color="auto"/>
                    <w:bottom w:val="none" w:sz="0" w:space="0" w:color="auto"/>
                    <w:right w:val="none" w:sz="0" w:space="0" w:color="auto"/>
                  </w:divBdr>
                  <w:divsChild>
                    <w:div w:id="5049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29390">
      <w:bodyDiv w:val="1"/>
      <w:marLeft w:val="0"/>
      <w:marRight w:val="0"/>
      <w:marTop w:val="0"/>
      <w:marBottom w:val="0"/>
      <w:divBdr>
        <w:top w:val="none" w:sz="0" w:space="0" w:color="auto"/>
        <w:left w:val="none" w:sz="0" w:space="0" w:color="auto"/>
        <w:bottom w:val="none" w:sz="0" w:space="0" w:color="auto"/>
        <w:right w:val="none" w:sz="0" w:space="0" w:color="auto"/>
      </w:divBdr>
    </w:div>
    <w:div w:id="1528983149">
      <w:bodyDiv w:val="1"/>
      <w:marLeft w:val="0"/>
      <w:marRight w:val="0"/>
      <w:marTop w:val="0"/>
      <w:marBottom w:val="0"/>
      <w:divBdr>
        <w:top w:val="none" w:sz="0" w:space="0" w:color="auto"/>
        <w:left w:val="none" w:sz="0" w:space="0" w:color="auto"/>
        <w:bottom w:val="none" w:sz="0" w:space="0" w:color="auto"/>
        <w:right w:val="none" w:sz="0" w:space="0" w:color="auto"/>
      </w:divBdr>
      <w:divsChild>
        <w:div w:id="1638796488">
          <w:marLeft w:val="0"/>
          <w:marRight w:val="0"/>
          <w:marTop w:val="0"/>
          <w:marBottom w:val="0"/>
          <w:divBdr>
            <w:top w:val="none" w:sz="0" w:space="0" w:color="auto"/>
            <w:left w:val="none" w:sz="0" w:space="0" w:color="auto"/>
            <w:bottom w:val="none" w:sz="0" w:space="0" w:color="auto"/>
            <w:right w:val="none" w:sz="0" w:space="0" w:color="auto"/>
          </w:divBdr>
          <w:divsChild>
            <w:div w:id="1837262254">
              <w:marLeft w:val="0"/>
              <w:marRight w:val="0"/>
              <w:marTop w:val="0"/>
              <w:marBottom w:val="0"/>
              <w:divBdr>
                <w:top w:val="none" w:sz="0" w:space="0" w:color="auto"/>
                <w:left w:val="none" w:sz="0" w:space="0" w:color="auto"/>
                <w:bottom w:val="none" w:sz="0" w:space="0" w:color="auto"/>
                <w:right w:val="none" w:sz="0" w:space="0" w:color="auto"/>
              </w:divBdr>
              <w:divsChild>
                <w:div w:id="533200989">
                  <w:marLeft w:val="0"/>
                  <w:marRight w:val="0"/>
                  <w:marTop w:val="0"/>
                  <w:marBottom w:val="0"/>
                  <w:divBdr>
                    <w:top w:val="none" w:sz="0" w:space="0" w:color="auto"/>
                    <w:left w:val="none" w:sz="0" w:space="0" w:color="auto"/>
                    <w:bottom w:val="none" w:sz="0" w:space="0" w:color="auto"/>
                    <w:right w:val="none" w:sz="0" w:space="0" w:color="auto"/>
                  </w:divBdr>
                  <w:divsChild>
                    <w:div w:id="10200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957906">
      <w:bodyDiv w:val="1"/>
      <w:marLeft w:val="0"/>
      <w:marRight w:val="0"/>
      <w:marTop w:val="0"/>
      <w:marBottom w:val="0"/>
      <w:divBdr>
        <w:top w:val="none" w:sz="0" w:space="0" w:color="auto"/>
        <w:left w:val="none" w:sz="0" w:space="0" w:color="auto"/>
        <w:bottom w:val="none" w:sz="0" w:space="0" w:color="auto"/>
        <w:right w:val="none" w:sz="0" w:space="0" w:color="auto"/>
      </w:divBdr>
      <w:divsChild>
        <w:div w:id="1181428261">
          <w:marLeft w:val="0"/>
          <w:marRight w:val="0"/>
          <w:marTop w:val="0"/>
          <w:marBottom w:val="0"/>
          <w:divBdr>
            <w:top w:val="none" w:sz="0" w:space="0" w:color="auto"/>
            <w:left w:val="none" w:sz="0" w:space="0" w:color="auto"/>
            <w:bottom w:val="none" w:sz="0" w:space="0" w:color="auto"/>
            <w:right w:val="none" w:sz="0" w:space="0" w:color="auto"/>
          </w:divBdr>
          <w:divsChild>
            <w:div w:id="1700424513">
              <w:marLeft w:val="0"/>
              <w:marRight w:val="0"/>
              <w:marTop w:val="0"/>
              <w:marBottom w:val="0"/>
              <w:divBdr>
                <w:top w:val="none" w:sz="0" w:space="0" w:color="auto"/>
                <w:left w:val="none" w:sz="0" w:space="0" w:color="auto"/>
                <w:bottom w:val="none" w:sz="0" w:space="0" w:color="auto"/>
                <w:right w:val="none" w:sz="0" w:space="0" w:color="auto"/>
              </w:divBdr>
              <w:divsChild>
                <w:div w:id="90007452">
                  <w:marLeft w:val="0"/>
                  <w:marRight w:val="0"/>
                  <w:marTop w:val="0"/>
                  <w:marBottom w:val="0"/>
                  <w:divBdr>
                    <w:top w:val="none" w:sz="0" w:space="0" w:color="auto"/>
                    <w:left w:val="none" w:sz="0" w:space="0" w:color="auto"/>
                    <w:bottom w:val="none" w:sz="0" w:space="0" w:color="auto"/>
                    <w:right w:val="none" w:sz="0" w:space="0" w:color="auto"/>
                  </w:divBdr>
                  <w:divsChild>
                    <w:div w:id="12349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31932">
      <w:bodyDiv w:val="1"/>
      <w:marLeft w:val="0"/>
      <w:marRight w:val="0"/>
      <w:marTop w:val="0"/>
      <w:marBottom w:val="0"/>
      <w:divBdr>
        <w:top w:val="none" w:sz="0" w:space="0" w:color="auto"/>
        <w:left w:val="none" w:sz="0" w:space="0" w:color="auto"/>
        <w:bottom w:val="none" w:sz="0" w:space="0" w:color="auto"/>
        <w:right w:val="none" w:sz="0" w:space="0" w:color="auto"/>
      </w:divBdr>
    </w:div>
    <w:div w:id="1620063885">
      <w:bodyDiv w:val="1"/>
      <w:marLeft w:val="0"/>
      <w:marRight w:val="0"/>
      <w:marTop w:val="0"/>
      <w:marBottom w:val="0"/>
      <w:divBdr>
        <w:top w:val="none" w:sz="0" w:space="0" w:color="auto"/>
        <w:left w:val="none" w:sz="0" w:space="0" w:color="auto"/>
        <w:bottom w:val="none" w:sz="0" w:space="0" w:color="auto"/>
        <w:right w:val="none" w:sz="0" w:space="0" w:color="auto"/>
      </w:divBdr>
    </w:div>
    <w:div w:id="1639456922">
      <w:bodyDiv w:val="1"/>
      <w:marLeft w:val="0"/>
      <w:marRight w:val="0"/>
      <w:marTop w:val="0"/>
      <w:marBottom w:val="0"/>
      <w:divBdr>
        <w:top w:val="none" w:sz="0" w:space="0" w:color="auto"/>
        <w:left w:val="none" w:sz="0" w:space="0" w:color="auto"/>
        <w:bottom w:val="none" w:sz="0" w:space="0" w:color="auto"/>
        <w:right w:val="none" w:sz="0" w:space="0" w:color="auto"/>
      </w:divBdr>
    </w:div>
    <w:div w:id="1641107592">
      <w:bodyDiv w:val="1"/>
      <w:marLeft w:val="0"/>
      <w:marRight w:val="0"/>
      <w:marTop w:val="0"/>
      <w:marBottom w:val="0"/>
      <w:divBdr>
        <w:top w:val="none" w:sz="0" w:space="0" w:color="auto"/>
        <w:left w:val="none" w:sz="0" w:space="0" w:color="auto"/>
        <w:bottom w:val="none" w:sz="0" w:space="0" w:color="auto"/>
        <w:right w:val="none" w:sz="0" w:space="0" w:color="auto"/>
      </w:divBdr>
      <w:divsChild>
        <w:div w:id="930433228">
          <w:marLeft w:val="0"/>
          <w:marRight w:val="0"/>
          <w:marTop w:val="0"/>
          <w:marBottom w:val="0"/>
          <w:divBdr>
            <w:top w:val="none" w:sz="0" w:space="0" w:color="auto"/>
            <w:left w:val="none" w:sz="0" w:space="0" w:color="auto"/>
            <w:bottom w:val="none" w:sz="0" w:space="0" w:color="auto"/>
            <w:right w:val="none" w:sz="0" w:space="0" w:color="auto"/>
          </w:divBdr>
          <w:divsChild>
            <w:div w:id="1814256618">
              <w:marLeft w:val="0"/>
              <w:marRight w:val="0"/>
              <w:marTop w:val="0"/>
              <w:marBottom w:val="0"/>
              <w:divBdr>
                <w:top w:val="none" w:sz="0" w:space="0" w:color="auto"/>
                <w:left w:val="none" w:sz="0" w:space="0" w:color="auto"/>
                <w:bottom w:val="none" w:sz="0" w:space="0" w:color="auto"/>
                <w:right w:val="none" w:sz="0" w:space="0" w:color="auto"/>
              </w:divBdr>
              <w:divsChild>
                <w:div w:id="13810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99344">
      <w:bodyDiv w:val="1"/>
      <w:marLeft w:val="0"/>
      <w:marRight w:val="0"/>
      <w:marTop w:val="0"/>
      <w:marBottom w:val="0"/>
      <w:divBdr>
        <w:top w:val="none" w:sz="0" w:space="0" w:color="auto"/>
        <w:left w:val="none" w:sz="0" w:space="0" w:color="auto"/>
        <w:bottom w:val="none" w:sz="0" w:space="0" w:color="auto"/>
        <w:right w:val="none" w:sz="0" w:space="0" w:color="auto"/>
      </w:divBdr>
      <w:divsChild>
        <w:div w:id="1168326936">
          <w:marLeft w:val="0"/>
          <w:marRight w:val="0"/>
          <w:marTop w:val="0"/>
          <w:marBottom w:val="0"/>
          <w:divBdr>
            <w:top w:val="none" w:sz="0" w:space="0" w:color="auto"/>
            <w:left w:val="none" w:sz="0" w:space="0" w:color="auto"/>
            <w:bottom w:val="none" w:sz="0" w:space="0" w:color="auto"/>
            <w:right w:val="none" w:sz="0" w:space="0" w:color="auto"/>
          </w:divBdr>
          <w:divsChild>
            <w:div w:id="1359621462">
              <w:marLeft w:val="0"/>
              <w:marRight w:val="0"/>
              <w:marTop w:val="0"/>
              <w:marBottom w:val="0"/>
              <w:divBdr>
                <w:top w:val="none" w:sz="0" w:space="0" w:color="auto"/>
                <w:left w:val="none" w:sz="0" w:space="0" w:color="auto"/>
                <w:bottom w:val="none" w:sz="0" w:space="0" w:color="auto"/>
                <w:right w:val="none" w:sz="0" w:space="0" w:color="auto"/>
              </w:divBdr>
              <w:divsChild>
                <w:div w:id="8548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7379">
      <w:bodyDiv w:val="1"/>
      <w:marLeft w:val="0"/>
      <w:marRight w:val="0"/>
      <w:marTop w:val="0"/>
      <w:marBottom w:val="0"/>
      <w:divBdr>
        <w:top w:val="none" w:sz="0" w:space="0" w:color="auto"/>
        <w:left w:val="none" w:sz="0" w:space="0" w:color="auto"/>
        <w:bottom w:val="none" w:sz="0" w:space="0" w:color="auto"/>
        <w:right w:val="none" w:sz="0" w:space="0" w:color="auto"/>
      </w:divBdr>
    </w:div>
    <w:div w:id="1654869150">
      <w:bodyDiv w:val="1"/>
      <w:marLeft w:val="0"/>
      <w:marRight w:val="0"/>
      <w:marTop w:val="0"/>
      <w:marBottom w:val="0"/>
      <w:divBdr>
        <w:top w:val="none" w:sz="0" w:space="0" w:color="auto"/>
        <w:left w:val="none" w:sz="0" w:space="0" w:color="auto"/>
        <w:bottom w:val="none" w:sz="0" w:space="0" w:color="auto"/>
        <w:right w:val="none" w:sz="0" w:space="0" w:color="auto"/>
      </w:divBdr>
      <w:divsChild>
        <w:div w:id="1529443042">
          <w:marLeft w:val="0"/>
          <w:marRight w:val="0"/>
          <w:marTop w:val="0"/>
          <w:marBottom w:val="0"/>
          <w:divBdr>
            <w:top w:val="none" w:sz="0" w:space="0" w:color="auto"/>
            <w:left w:val="none" w:sz="0" w:space="0" w:color="auto"/>
            <w:bottom w:val="none" w:sz="0" w:space="0" w:color="auto"/>
            <w:right w:val="none" w:sz="0" w:space="0" w:color="auto"/>
          </w:divBdr>
          <w:divsChild>
            <w:div w:id="2111853476">
              <w:marLeft w:val="0"/>
              <w:marRight w:val="0"/>
              <w:marTop w:val="0"/>
              <w:marBottom w:val="0"/>
              <w:divBdr>
                <w:top w:val="none" w:sz="0" w:space="0" w:color="auto"/>
                <w:left w:val="none" w:sz="0" w:space="0" w:color="auto"/>
                <w:bottom w:val="none" w:sz="0" w:space="0" w:color="auto"/>
                <w:right w:val="none" w:sz="0" w:space="0" w:color="auto"/>
              </w:divBdr>
              <w:divsChild>
                <w:div w:id="16811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2080">
      <w:bodyDiv w:val="1"/>
      <w:marLeft w:val="0"/>
      <w:marRight w:val="0"/>
      <w:marTop w:val="0"/>
      <w:marBottom w:val="0"/>
      <w:divBdr>
        <w:top w:val="none" w:sz="0" w:space="0" w:color="auto"/>
        <w:left w:val="none" w:sz="0" w:space="0" w:color="auto"/>
        <w:bottom w:val="none" w:sz="0" w:space="0" w:color="auto"/>
        <w:right w:val="none" w:sz="0" w:space="0" w:color="auto"/>
      </w:divBdr>
    </w:div>
    <w:div w:id="1704670560">
      <w:bodyDiv w:val="1"/>
      <w:marLeft w:val="0"/>
      <w:marRight w:val="0"/>
      <w:marTop w:val="0"/>
      <w:marBottom w:val="0"/>
      <w:divBdr>
        <w:top w:val="none" w:sz="0" w:space="0" w:color="auto"/>
        <w:left w:val="none" w:sz="0" w:space="0" w:color="auto"/>
        <w:bottom w:val="none" w:sz="0" w:space="0" w:color="auto"/>
        <w:right w:val="none" w:sz="0" w:space="0" w:color="auto"/>
      </w:divBdr>
    </w:div>
    <w:div w:id="1712345775">
      <w:bodyDiv w:val="1"/>
      <w:marLeft w:val="0"/>
      <w:marRight w:val="0"/>
      <w:marTop w:val="0"/>
      <w:marBottom w:val="0"/>
      <w:divBdr>
        <w:top w:val="none" w:sz="0" w:space="0" w:color="auto"/>
        <w:left w:val="none" w:sz="0" w:space="0" w:color="auto"/>
        <w:bottom w:val="none" w:sz="0" w:space="0" w:color="auto"/>
        <w:right w:val="none" w:sz="0" w:space="0" w:color="auto"/>
      </w:divBdr>
    </w:div>
    <w:div w:id="1715305999">
      <w:bodyDiv w:val="1"/>
      <w:marLeft w:val="0"/>
      <w:marRight w:val="0"/>
      <w:marTop w:val="0"/>
      <w:marBottom w:val="0"/>
      <w:divBdr>
        <w:top w:val="none" w:sz="0" w:space="0" w:color="auto"/>
        <w:left w:val="none" w:sz="0" w:space="0" w:color="auto"/>
        <w:bottom w:val="none" w:sz="0" w:space="0" w:color="auto"/>
        <w:right w:val="none" w:sz="0" w:space="0" w:color="auto"/>
      </w:divBdr>
    </w:div>
    <w:div w:id="1717242220">
      <w:bodyDiv w:val="1"/>
      <w:marLeft w:val="0"/>
      <w:marRight w:val="0"/>
      <w:marTop w:val="0"/>
      <w:marBottom w:val="0"/>
      <w:divBdr>
        <w:top w:val="none" w:sz="0" w:space="0" w:color="auto"/>
        <w:left w:val="none" w:sz="0" w:space="0" w:color="auto"/>
        <w:bottom w:val="none" w:sz="0" w:space="0" w:color="auto"/>
        <w:right w:val="none" w:sz="0" w:space="0" w:color="auto"/>
      </w:divBdr>
    </w:div>
    <w:div w:id="1728068148">
      <w:bodyDiv w:val="1"/>
      <w:marLeft w:val="0"/>
      <w:marRight w:val="0"/>
      <w:marTop w:val="0"/>
      <w:marBottom w:val="0"/>
      <w:divBdr>
        <w:top w:val="none" w:sz="0" w:space="0" w:color="auto"/>
        <w:left w:val="none" w:sz="0" w:space="0" w:color="auto"/>
        <w:bottom w:val="none" w:sz="0" w:space="0" w:color="auto"/>
        <w:right w:val="none" w:sz="0" w:space="0" w:color="auto"/>
      </w:divBdr>
      <w:divsChild>
        <w:div w:id="884759711">
          <w:marLeft w:val="0"/>
          <w:marRight w:val="0"/>
          <w:marTop w:val="0"/>
          <w:marBottom w:val="0"/>
          <w:divBdr>
            <w:top w:val="none" w:sz="0" w:space="0" w:color="auto"/>
            <w:left w:val="none" w:sz="0" w:space="0" w:color="auto"/>
            <w:bottom w:val="none" w:sz="0" w:space="0" w:color="auto"/>
            <w:right w:val="none" w:sz="0" w:space="0" w:color="auto"/>
          </w:divBdr>
          <w:divsChild>
            <w:div w:id="750354282">
              <w:marLeft w:val="0"/>
              <w:marRight w:val="0"/>
              <w:marTop w:val="0"/>
              <w:marBottom w:val="0"/>
              <w:divBdr>
                <w:top w:val="none" w:sz="0" w:space="0" w:color="auto"/>
                <w:left w:val="none" w:sz="0" w:space="0" w:color="auto"/>
                <w:bottom w:val="none" w:sz="0" w:space="0" w:color="auto"/>
                <w:right w:val="none" w:sz="0" w:space="0" w:color="auto"/>
              </w:divBdr>
              <w:divsChild>
                <w:div w:id="1272512740">
                  <w:marLeft w:val="0"/>
                  <w:marRight w:val="0"/>
                  <w:marTop w:val="0"/>
                  <w:marBottom w:val="0"/>
                  <w:divBdr>
                    <w:top w:val="none" w:sz="0" w:space="0" w:color="auto"/>
                    <w:left w:val="none" w:sz="0" w:space="0" w:color="auto"/>
                    <w:bottom w:val="none" w:sz="0" w:space="0" w:color="auto"/>
                    <w:right w:val="none" w:sz="0" w:space="0" w:color="auto"/>
                  </w:divBdr>
                  <w:divsChild>
                    <w:div w:id="13953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2671">
      <w:bodyDiv w:val="1"/>
      <w:marLeft w:val="0"/>
      <w:marRight w:val="0"/>
      <w:marTop w:val="0"/>
      <w:marBottom w:val="0"/>
      <w:divBdr>
        <w:top w:val="none" w:sz="0" w:space="0" w:color="auto"/>
        <w:left w:val="none" w:sz="0" w:space="0" w:color="auto"/>
        <w:bottom w:val="none" w:sz="0" w:space="0" w:color="auto"/>
        <w:right w:val="none" w:sz="0" w:space="0" w:color="auto"/>
      </w:divBdr>
    </w:div>
    <w:div w:id="1769809318">
      <w:bodyDiv w:val="1"/>
      <w:marLeft w:val="0"/>
      <w:marRight w:val="0"/>
      <w:marTop w:val="0"/>
      <w:marBottom w:val="0"/>
      <w:divBdr>
        <w:top w:val="none" w:sz="0" w:space="0" w:color="auto"/>
        <w:left w:val="none" w:sz="0" w:space="0" w:color="auto"/>
        <w:bottom w:val="none" w:sz="0" w:space="0" w:color="auto"/>
        <w:right w:val="none" w:sz="0" w:space="0" w:color="auto"/>
      </w:divBdr>
    </w:div>
    <w:div w:id="1788355279">
      <w:bodyDiv w:val="1"/>
      <w:marLeft w:val="0"/>
      <w:marRight w:val="0"/>
      <w:marTop w:val="0"/>
      <w:marBottom w:val="0"/>
      <w:divBdr>
        <w:top w:val="none" w:sz="0" w:space="0" w:color="auto"/>
        <w:left w:val="none" w:sz="0" w:space="0" w:color="auto"/>
        <w:bottom w:val="none" w:sz="0" w:space="0" w:color="auto"/>
        <w:right w:val="none" w:sz="0" w:space="0" w:color="auto"/>
      </w:divBdr>
      <w:divsChild>
        <w:div w:id="997536978">
          <w:marLeft w:val="0"/>
          <w:marRight w:val="0"/>
          <w:marTop w:val="0"/>
          <w:marBottom w:val="0"/>
          <w:divBdr>
            <w:top w:val="none" w:sz="0" w:space="0" w:color="auto"/>
            <w:left w:val="none" w:sz="0" w:space="0" w:color="auto"/>
            <w:bottom w:val="none" w:sz="0" w:space="0" w:color="auto"/>
            <w:right w:val="none" w:sz="0" w:space="0" w:color="auto"/>
          </w:divBdr>
          <w:divsChild>
            <w:div w:id="205990586">
              <w:marLeft w:val="0"/>
              <w:marRight w:val="0"/>
              <w:marTop w:val="0"/>
              <w:marBottom w:val="0"/>
              <w:divBdr>
                <w:top w:val="none" w:sz="0" w:space="0" w:color="auto"/>
                <w:left w:val="none" w:sz="0" w:space="0" w:color="auto"/>
                <w:bottom w:val="none" w:sz="0" w:space="0" w:color="auto"/>
                <w:right w:val="none" w:sz="0" w:space="0" w:color="auto"/>
              </w:divBdr>
              <w:divsChild>
                <w:div w:id="2041468584">
                  <w:marLeft w:val="0"/>
                  <w:marRight w:val="0"/>
                  <w:marTop w:val="0"/>
                  <w:marBottom w:val="0"/>
                  <w:divBdr>
                    <w:top w:val="none" w:sz="0" w:space="0" w:color="auto"/>
                    <w:left w:val="none" w:sz="0" w:space="0" w:color="auto"/>
                    <w:bottom w:val="none" w:sz="0" w:space="0" w:color="auto"/>
                    <w:right w:val="none" w:sz="0" w:space="0" w:color="auto"/>
                  </w:divBdr>
                  <w:divsChild>
                    <w:div w:id="14743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8909">
      <w:bodyDiv w:val="1"/>
      <w:marLeft w:val="0"/>
      <w:marRight w:val="0"/>
      <w:marTop w:val="0"/>
      <w:marBottom w:val="0"/>
      <w:divBdr>
        <w:top w:val="none" w:sz="0" w:space="0" w:color="auto"/>
        <w:left w:val="none" w:sz="0" w:space="0" w:color="auto"/>
        <w:bottom w:val="none" w:sz="0" w:space="0" w:color="auto"/>
        <w:right w:val="none" w:sz="0" w:space="0" w:color="auto"/>
      </w:divBdr>
    </w:div>
    <w:div w:id="1817643846">
      <w:bodyDiv w:val="1"/>
      <w:marLeft w:val="0"/>
      <w:marRight w:val="0"/>
      <w:marTop w:val="0"/>
      <w:marBottom w:val="0"/>
      <w:divBdr>
        <w:top w:val="none" w:sz="0" w:space="0" w:color="auto"/>
        <w:left w:val="none" w:sz="0" w:space="0" w:color="auto"/>
        <w:bottom w:val="none" w:sz="0" w:space="0" w:color="auto"/>
        <w:right w:val="none" w:sz="0" w:space="0" w:color="auto"/>
      </w:divBdr>
    </w:div>
    <w:div w:id="1831602098">
      <w:bodyDiv w:val="1"/>
      <w:marLeft w:val="0"/>
      <w:marRight w:val="0"/>
      <w:marTop w:val="0"/>
      <w:marBottom w:val="0"/>
      <w:divBdr>
        <w:top w:val="none" w:sz="0" w:space="0" w:color="auto"/>
        <w:left w:val="none" w:sz="0" w:space="0" w:color="auto"/>
        <w:bottom w:val="none" w:sz="0" w:space="0" w:color="auto"/>
        <w:right w:val="none" w:sz="0" w:space="0" w:color="auto"/>
      </w:divBdr>
      <w:divsChild>
        <w:div w:id="82073736">
          <w:marLeft w:val="0"/>
          <w:marRight w:val="0"/>
          <w:marTop w:val="0"/>
          <w:marBottom w:val="0"/>
          <w:divBdr>
            <w:top w:val="none" w:sz="0" w:space="0" w:color="auto"/>
            <w:left w:val="none" w:sz="0" w:space="0" w:color="auto"/>
            <w:bottom w:val="none" w:sz="0" w:space="0" w:color="auto"/>
            <w:right w:val="none" w:sz="0" w:space="0" w:color="auto"/>
          </w:divBdr>
          <w:divsChild>
            <w:div w:id="1551184996">
              <w:marLeft w:val="0"/>
              <w:marRight w:val="0"/>
              <w:marTop w:val="0"/>
              <w:marBottom w:val="0"/>
              <w:divBdr>
                <w:top w:val="none" w:sz="0" w:space="0" w:color="auto"/>
                <w:left w:val="none" w:sz="0" w:space="0" w:color="auto"/>
                <w:bottom w:val="none" w:sz="0" w:space="0" w:color="auto"/>
                <w:right w:val="none" w:sz="0" w:space="0" w:color="auto"/>
              </w:divBdr>
              <w:divsChild>
                <w:div w:id="67193673">
                  <w:marLeft w:val="0"/>
                  <w:marRight w:val="0"/>
                  <w:marTop w:val="0"/>
                  <w:marBottom w:val="0"/>
                  <w:divBdr>
                    <w:top w:val="none" w:sz="0" w:space="0" w:color="auto"/>
                    <w:left w:val="none" w:sz="0" w:space="0" w:color="auto"/>
                    <w:bottom w:val="none" w:sz="0" w:space="0" w:color="auto"/>
                    <w:right w:val="none" w:sz="0" w:space="0" w:color="auto"/>
                  </w:divBdr>
                  <w:divsChild>
                    <w:div w:id="4366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728461">
      <w:bodyDiv w:val="1"/>
      <w:marLeft w:val="0"/>
      <w:marRight w:val="0"/>
      <w:marTop w:val="0"/>
      <w:marBottom w:val="0"/>
      <w:divBdr>
        <w:top w:val="none" w:sz="0" w:space="0" w:color="auto"/>
        <w:left w:val="none" w:sz="0" w:space="0" w:color="auto"/>
        <w:bottom w:val="none" w:sz="0" w:space="0" w:color="auto"/>
        <w:right w:val="none" w:sz="0" w:space="0" w:color="auto"/>
      </w:divBdr>
    </w:div>
    <w:div w:id="1933316258">
      <w:bodyDiv w:val="1"/>
      <w:marLeft w:val="0"/>
      <w:marRight w:val="0"/>
      <w:marTop w:val="0"/>
      <w:marBottom w:val="0"/>
      <w:divBdr>
        <w:top w:val="none" w:sz="0" w:space="0" w:color="auto"/>
        <w:left w:val="none" w:sz="0" w:space="0" w:color="auto"/>
        <w:bottom w:val="none" w:sz="0" w:space="0" w:color="auto"/>
        <w:right w:val="none" w:sz="0" w:space="0" w:color="auto"/>
      </w:divBdr>
    </w:div>
    <w:div w:id="1941404541">
      <w:bodyDiv w:val="1"/>
      <w:marLeft w:val="0"/>
      <w:marRight w:val="0"/>
      <w:marTop w:val="0"/>
      <w:marBottom w:val="0"/>
      <w:divBdr>
        <w:top w:val="none" w:sz="0" w:space="0" w:color="auto"/>
        <w:left w:val="none" w:sz="0" w:space="0" w:color="auto"/>
        <w:bottom w:val="none" w:sz="0" w:space="0" w:color="auto"/>
        <w:right w:val="none" w:sz="0" w:space="0" w:color="auto"/>
      </w:divBdr>
      <w:divsChild>
        <w:div w:id="669331506">
          <w:marLeft w:val="0"/>
          <w:marRight w:val="0"/>
          <w:marTop w:val="0"/>
          <w:marBottom w:val="0"/>
          <w:divBdr>
            <w:top w:val="none" w:sz="0" w:space="0" w:color="auto"/>
            <w:left w:val="none" w:sz="0" w:space="0" w:color="auto"/>
            <w:bottom w:val="none" w:sz="0" w:space="0" w:color="auto"/>
            <w:right w:val="none" w:sz="0" w:space="0" w:color="auto"/>
          </w:divBdr>
          <w:divsChild>
            <w:div w:id="609627110">
              <w:marLeft w:val="0"/>
              <w:marRight w:val="0"/>
              <w:marTop w:val="0"/>
              <w:marBottom w:val="0"/>
              <w:divBdr>
                <w:top w:val="none" w:sz="0" w:space="0" w:color="auto"/>
                <w:left w:val="none" w:sz="0" w:space="0" w:color="auto"/>
                <w:bottom w:val="none" w:sz="0" w:space="0" w:color="auto"/>
                <w:right w:val="none" w:sz="0" w:space="0" w:color="auto"/>
              </w:divBdr>
              <w:divsChild>
                <w:div w:id="764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94744">
      <w:bodyDiv w:val="1"/>
      <w:marLeft w:val="0"/>
      <w:marRight w:val="0"/>
      <w:marTop w:val="0"/>
      <w:marBottom w:val="0"/>
      <w:divBdr>
        <w:top w:val="none" w:sz="0" w:space="0" w:color="auto"/>
        <w:left w:val="none" w:sz="0" w:space="0" w:color="auto"/>
        <w:bottom w:val="none" w:sz="0" w:space="0" w:color="auto"/>
        <w:right w:val="none" w:sz="0" w:space="0" w:color="auto"/>
      </w:divBdr>
    </w:div>
    <w:div w:id="2013332483">
      <w:bodyDiv w:val="1"/>
      <w:marLeft w:val="0"/>
      <w:marRight w:val="0"/>
      <w:marTop w:val="0"/>
      <w:marBottom w:val="0"/>
      <w:divBdr>
        <w:top w:val="none" w:sz="0" w:space="0" w:color="auto"/>
        <w:left w:val="none" w:sz="0" w:space="0" w:color="auto"/>
        <w:bottom w:val="none" w:sz="0" w:space="0" w:color="auto"/>
        <w:right w:val="none" w:sz="0" w:space="0" w:color="auto"/>
      </w:divBdr>
      <w:divsChild>
        <w:div w:id="1208838508">
          <w:marLeft w:val="0"/>
          <w:marRight w:val="0"/>
          <w:marTop w:val="0"/>
          <w:marBottom w:val="0"/>
          <w:divBdr>
            <w:top w:val="none" w:sz="0" w:space="0" w:color="auto"/>
            <w:left w:val="none" w:sz="0" w:space="0" w:color="auto"/>
            <w:bottom w:val="none" w:sz="0" w:space="0" w:color="auto"/>
            <w:right w:val="none" w:sz="0" w:space="0" w:color="auto"/>
          </w:divBdr>
          <w:divsChild>
            <w:div w:id="666982455">
              <w:marLeft w:val="0"/>
              <w:marRight w:val="0"/>
              <w:marTop w:val="0"/>
              <w:marBottom w:val="0"/>
              <w:divBdr>
                <w:top w:val="none" w:sz="0" w:space="0" w:color="auto"/>
                <w:left w:val="none" w:sz="0" w:space="0" w:color="auto"/>
                <w:bottom w:val="none" w:sz="0" w:space="0" w:color="auto"/>
                <w:right w:val="none" w:sz="0" w:space="0" w:color="auto"/>
              </w:divBdr>
              <w:divsChild>
                <w:div w:id="554633127">
                  <w:marLeft w:val="0"/>
                  <w:marRight w:val="0"/>
                  <w:marTop w:val="0"/>
                  <w:marBottom w:val="0"/>
                  <w:divBdr>
                    <w:top w:val="none" w:sz="0" w:space="0" w:color="auto"/>
                    <w:left w:val="none" w:sz="0" w:space="0" w:color="auto"/>
                    <w:bottom w:val="none" w:sz="0" w:space="0" w:color="auto"/>
                    <w:right w:val="none" w:sz="0" w:space="0" w:color="auto"/>
                  </w:divBdr>
                  <w:divsChild>
                    <w:div w:id="12838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604928">
      <w:bodyDiv w:val="1"/>
      <w:marLeft w:val="0"/>
      <w:marRight w:val="0"/>
      <w:marTop w:val="0"/>
      <w:marBottom w:val="0"/>
      <w:divBdr>
        <w:top w:val="none" w:sz="0" w:space="0" w:color="auto"/>
        <w:left w:val="none" w:sz="0" w:space="0" w:color="auto"/>
        <w:bottom w:val="none" w:sz="0" w:space="0" w:color="auto"/>
        <w:right w:val="none" w:sz="0" w:space="0" w:color="auto"/>
      </w:divBdr>
      <w:divsChild>
        <w:div w:id="364138918">
          <w:marLeft w:val="0"/>
          <w:marRight w:val="0"/>
          <w:marTop w:val="0"/>
          <w:marBottom w:val="0"/>
          <w:divBdr>
            <w:top w:val="none" w:sz="0" w:space="0" w:color="auto"/>
            <w:left w:val="none" w:sz="0" w:space="0" w:color="auto"/>
            <w:bottom w:val="none" w:sz="0" w:space="0" w:color="auto"/>
            <w:right w:val="none" w:sz="0" w:space="0" w:color="auto"/>
          </w:divBdr>
          <w:divsChild>
            <w:div w:id="436363895">
              <w:marLeft w:val="0"/>
              <w:marRight w:val="0"/>
              <w:marTop w:val="0"/>
              <w:marBottom w:val="0"/>
              <w:divBdr>
                <w:top w:val="none" w:sz="0" w:space="0" w:color="auto"/>
                <w:left w:val="none" w:sz="0" w:space="0" w:color="auto"/>
                <w:bottom w:val="none" w:sz="0" w:space="0" w:color="auto"/>
                <w:right w:val="none" w:sz="0" w:space="0" w:color="auto"/>
              </w:divBdr>
              <w:divsChild>
                <w:div w:id="577178055">
                  <w:marLeft w:val="0"/>
                  <w:marRight w:val="0"/>
                  <w:marTop w:val="0"/>
                  <w:marBottom w:val="0"/>
                  <w:divBdr>
                    <w:top w:val="none" w:sz="0" w:space="0" w:color="auto"/>
                    <w:left w:val="none" w:sz="0" w:space="0" w:color="auto"/>
                    <w:bottom w:val="none" w:sz="0" w:space="0" w:color="auto"/>
                    <w:right w:val="none" w:sz="0" w:space="0" w:color="auto"/>
                  </w:divBdr>
                  <w:divsChild>
                    <w:div w:id="720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55525">
      <w:bodyDiv w:val="1"/>
      <w:marLeft w:val="0"/>
      <w:marRight w:val="0"/>
      <w:marTop w:val="0"/>
      <w:marBottom w:val="0"/>
      <w:divBdr>
        <w:top w:val="none" w:sz="0" w:space="0" w:color="auto"/>
        <w:left w:val="none" w:sz="0" w:space="0" w:color="auto"/>
        <w:bottom w:val="none" w:sz="0" w:space="0" w:color="auto"/>
        <w:right w:val="none" w:sz="0" w:space="0" w:color="auto"/>
      </w:divBdr>
    </w:div>
    <w:div w:id="2076849912">
      <w:bodyDiv w:val="1"/>
      <w:marLeft w:val="0"/>
      <w:marRight w:val="0"/>
      <w:marTop w:val="0"/>
      <w:marBottom w:val="0"/>
      <w:divBdr>
        <w:top w:val="none" w:sz="0" w:space="0" w:color="auto"/>
        <w:left w:val="none" w:sz="0" w:space="0" w:color="auto"/>
        <w:bottom w:val="none" w:sz="0" w:space="0" w:color="auto"/>
        <w:right w:val="none" w:sz="0" w:space="0" w:color="auto"/>
      </w:divBdr>
    </w:div>
    <w:div w:id="2130659477">
      <w:bodyDiv w:val="1"/>
      <w:marLeft w:val="0"/>
      <w:marRight w:val="0"/>
      <w:marTop w:val="0"/>
      <w:marBottom w:val="0"/>
      <w:divBdr>
        <w:top w:val="none" w:sz="0" w:space="0" w:color="auto"/>
        <w:left w:val="none" w:sz="0" w:space="0" w:color="auto"/>
        <w:bottom w:val="none" w:sz="0" w:space="0" w:color="auto"/>
        <w:right w:val="none" w:sz="0" w:space="0" w:color="auto"/>
      </w:divBdr>
      <w:divsChild>
        <w:div w:id="835531739">
          <w:marLeft w:val="0"/>
          <w:marRight w:val="0"/>
          <w:marTop w:val="0"/>
          <w:marBottom w:val="0"/>
          <w:divBdr>
            <w:top w:val="none" w:sz="0" w:space="0" w:color="auto"/>
            <w:left w:val="none" w:sz="0" w:space="0" w:color="auto"/>
            <w:bottom w:val="none" w:sz="0" w:space="0" w:color="auto"/>
            <w:right w:val="none" w:sz="0" w:space="0" w:color="auto"/>
          </w:divBdr>
          <w:divsChild>
            <w:div w:id="394281156">
              <w:marLeft w:val="0"/>
              <w:marRight w:val="0"/>
              <w:marTop w:val="0"/>
              <w:marBottom w:val="0"/>
              <w:divBdr>
                <w:top w:val="none" w:sz="0" w:space="0" w:color="auto"/>
                <w:left w:val="none" w:sz="0" w:space="0" w:color="auto"/>
                <w:bottom w:val="none" w:sz="0" w:space="0" w:color="auto"/>
                <w:right w:val="none" w:sz="0" w:space="0" w:color="auto"/>
              </w:divBdr>
              <w:divsChild>
                <w:div w:id="1498496322">
                  <w:marLeft w:val="0"/>
                  <w:marRight w:val="0"/>
                  <w:marTop w:val="0"/>
                  <w:marBottom w:val="0"/>
                  <w:divBdr>
                    <w:top w:val="none" w:sz="0" w:space="0" w:color="auto"/>
                    <w:left w:val="none" w:sz="0" w:space="0" w:color="auto"/>
                    <w:bottom w:val="none" w:sz="0" w:space="0" w:color="auto"/>
                    <w:right w:val="none" w:sz="0" w:space="0" w:color="auto"/>
                  </w:divBdr>
                  <w:divsChild>
                    <w:div w:id="8425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BD46F-4656-F248-B00A-34C32CF0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1078</Words>
  <Characters>6145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Calvaresi</dc:creator>
  <cp:keywords/>
  <dc:description/>
  <cp:lastModifiedBy>Carmela Fimognari</cp:lastModifiedBy>
  <cp:revision>10</cp:revision>
  <cp:lastPrinted>2021-06-07T00:00:00Z</cp:lastPrinted>
  <dcterms:created xsi:type="dcterms:W3CDTF">2025-12-12T09:46:00Z</dcterms:created>
  <dcterms:modified xsi:type="dcterms:W3CDTF">2025-12-12T10:40:00Z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http://www.zotero.org/styles/angewandte-chemie</vt:lpwstr>
  </property>
  <property fmtid="{D5CDD505-2E9C-101B-9397-08002B2CF9AE}" pid="3" name="Mendeley Recent Style Name 0_1">
    <vt:lpwstr>Angewandte Chemie International Edition</vt:lpwstr>
  </property>
  <property fmtid="{D5CDD505-2E9C-101B-9397-08002B2CF9AE}" pid="4" name="Mendeley Recent Style Id 1_1">
    <vt:lpwstr>http://www.zotero.org/styles/biomacromolecules</vt:lpwstr>
  </property>
  <property fmtid="{D5CDD505-2E9C-101B-9397-08002B2CF9AE}" pid="5" name="Mendeley Recent Style Name 1_1">
    <vt:lpwstr>Biomacromolecules</vt:lpwstr>
  </property>
  <property fmtid="{D5CDD505-2E9C-101B-9397-08002B2CF9AE}" pid="6" name="Mendeley Recent Style Id 2_1">
    <vt:lpwstr>http://www.zotero.org/styles/carbon</vt:lpwstr>
  </property>
  <property fmtid="{D5CDD505-2E9C-101B-9397-08002B2CF9AE}" pid="7" name="Mendeley Recent Style Name 2_1">
    <vt:lpwstr>Carbon</vt:lpwstr>
  </property>
  <property fmtid="{D5CDD505-2E9C-101B-9397-08002B2CF9AE}" pid="8" name="Mendeley Recent Style Id 3_1">
    <vt:lpwstr>http://www.zotero.org/styles/frontiers-in-bioengineering-and-biotechnology</vt:lpwstr>
  </property>
  <property fmtid="{D5CDD505-2E9C-101B-9397-08002B2CF9AE}" pid="9" name="Mendeley Recent Style Name 3_1">
    <vt:lpwstr>Frontiers in Bioengineering and Biotechnology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http://www.zotero.org/styles/journal-of-porphyrins-and-phthalocyanines</vt:lpwstr>
  </property>
  <property fmtid="{D5CDD505-2E9C-101B-9397-08002B2CF9AE}" pid="13" name="Mendeley Recent Style Name 5_1">
    <vt:lpwstr>Journal of Porphyrins and Phthalocyanines</vt:lpwstr>
  </property>
  <property fmtid="{D5CDD505-2E9C-101B-9397-08002B2CF9AE}" pid="14" name="Mendeley Recent Style Id 6_1">
    <vt:lpwstr>http://www.zotero.org/styles/journal-of-the-american-chemical-society</vt:lpwstr>
  </property>
  <property fmtid="{D5CDD505-2E9C-101B-9397-08002B2CF9AE}" pid="15" name="Mendeley Recent Style Name 6_1">
    <vt:lpwstr>Journal of the American Chemical Society</vt:lpwstr>
  </property>
  <property fmtid="{D5CDD505-2E9C-101B-9397-08002B2CF9AE}" pid="16" name="Mendeley Recent Style Id 7_1">
    <vt:lpwstr>http://www.zotero.org/styles/nanomaterials</vt:lpwstr>
  </property>
  <property fmtid="{D5CDD505-2E9C-101B-9397-08002B2CF9AE}" pid="17" name="Mendeley Recent Style Name 7_1">
    <vt:lpwstr>Nanomaterials</vt:lpwstr>
  </property>
  <property fmtid="{D5CDD505-2E9C-101B-9397-08002B2CF9AE}" pid="18" name="Mendeley Recent Style Id 8_1">
    <vt:lpwstr>http://www.zotero.org/styles/nanoscale-horizons</vt:lpwstr>
  </property>
  <property fmtid="{D5CDD505-2E9C-101B-9397-08002B2CF9AE}" pid="19" name="Mendeley Recent Style Name 8_1">
    <vt:lpwstr>Nanoscale Horizons</vt:lpwstr>
  </property>
  <property fmtid="{D5CDD505-2E9C-101B-9397-08002B2CF9AE}" pid="20" name="Mendeley Recent Style Id 9_1">
    <vt:lpwstr>http://www.zotero.org/styles/new-journal-of-chemistry</vt:lpwstr>
  </property>
  <property fmtid="{D5CDD505-2E9C-101B-9397-08002B2CF9AE}" pid="21" name="Mendeley Recent Style Name 9_1">
    <vt:lpwstr>New Journal of Chemistry</vt:lpwstr>
  </property>
  <property fmtid="{D5CDD505-2E9C-101B-9397-08002B2CF9AE}" pid="22" name="Mendeley Document_1">
    <vt:lpwstr>True</vt:lpwstr>
  </property>
  <property fmtid="{D5CDD505-2E9C-101B-9397-08002B2CF9AE}" pid="23" name="Mendeley Unique User Id_1">
    <vt:lpwstr>88700139-0dc9-386b-bbf5-0acde0882964</vt:lpwstr>
  </property>
  <property fmtid="{D5CDD505-2E9C-101B-9397-08002B2CF9AE}" pid="24" name="Mendeley Citation Style_1">
    <vt:lpwstr>http://www.zotero.org/styles/journal-of-the-american-chemical-society</vt:lpwstr>
  </property>
</Properties>
</file>